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3D" w:rsidRPr="00A41455" w:rsidRDefault="00A7403D" w:rsidP="00A7403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41455">
        <w:rPr>
          <w:rFonts w:ascii="Times New Roman" w:eastAsiaTheme="minorHAnsi" w:hAnsi="Times New Roman"/>
          <w:b/>
          <w:sz w:val="28"/>
          <w:szCs w:val="28"/>
        </w:rPr>
        <w:t>Избирательная комиссия                                                                                 Новогоряновского сельского поселения                                                                  Тейковского муниципального района Ивановской области</w:t>
      </w:r>
    </w:p>
    <w:p w:rsidR="00A7403D" w:rsidRPr="00A41455" w:rsidRDefault="00A7403D" w:rsidP="00A7403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41455">
        <w:rPr>
          <w:rFonts w:ascii="Times New Roman" w:eastAsiaTheme="minorHAnsi" w:hAnsi="Times New Roman"/>
          <w:b/>
          <w:sz w:val="28"/>
          <w:szCs w:val="28"/>
        </w:rPr>
        <w:t>РЕШЕНИЕ</w:t>
      </w:r>
    </w:p>
    <w:p w:rsidR="00A7403D" w:rsidRDefault="00A7403D" w:rsidP="00A740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июля 2015г                                                                                                     № 33</w:t>
      </w:r>
    </w:p>
    <w:p w:rsidR="00A7403D" w:rsidRDefault="00A7403D" w:rsidP="00A7403D">
      <w:pPr>
        <w:jc w:val="center"/>
        <w:rPr>
          <w:rFonts w:ascii="Times New Roman" w:hAnsi="Times New Roman"/>
          <w:b/>
          <w:sz w:val="24"/>
          <w:szCs w:val="24"/>
        </w:rPr>
      </w:pPr>
      <w:r w:rsidRPr="005F34C1">
        <w:rPr>
          <w:rFonts w:ascii="Times New Roman" w:hAnsi="Times New Roman"/>
          <w:b/>
          <w:sz w:val="24"/>
          <w:szCs w:val="24"/>
        </w:rPr>
        <w:t>О регистрации кандидата в депутаты Совета Новогоряновского сельского поселения третьего созыва, выдвинутого по многомандатному избирательному округу № 1</w:t>
      </w:r>
    </w:p>
    <w:p w:rsidR="00A7403D" w:rsidRDefault="00A7403D" w:rsidP="00A740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403D" w:rsidRDefault="00A7403D" w:rsidP="00A740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В соответствии с пунктом 6 статьи 16, пунктами 1,3-7 статьи 22 Закона Ивановской области от 26.11.2009г № 130-ОЗ «О муниципальных выборах»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действующей редакции), рассмотрев документы, представленные кандидатом в депутаты Совета Новогоряновского сельского поселения третьего созыва, выдвинутого по многомандатному избирательному округу № 1 Воробьевой Ниной Дмитриевной, проверив соблюдение порядка выдвижения кандидата избирательная комиссия Новогоряновского сельского поселения РЕШИЛА:</w:t>
      </w:r>
    </w:p>
    <w:p w:rsidR="00A7403D" w:rsidRPr="00390558" w:rsidRDefault="00A7403D" w:rsidP="00A740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90558">
        <w:rPr>
          <w:rFonts w:ascii="Times New Roman" w:hAnsi="Times New Roman"/>
          <w:sz w:val="24"/>
          <w:szCs w:val="24"/>
        </w:rPr>
        <w:t xml:space="preserve">Зарегистрировать кандидатом в депутаты Совета Новогоряновского сельского поселения третьего созыва, выдвинутого </w:t>
      </w:r>
      <w:r>
        <w:rPr>
          <w:rFonts w:ascii="Times New Roman" w:hAnsi="Times New Roman"/>
          <w:sz w:val="24"/>
          <w:szCs w:val="24"/>
        </w:rPr>
        <w:t>местным политическим советом Тейковского районного местного отделения</w:t>
      </w:r>
      <w:r w:rsidRPr="00390558">
        <w:rPr>
          <w:rFonts w:ascii="Times New Roman" w:hAnsi="Times New Roman"/>
          <w:sz w:val="24"/>
          <w:szCs w:val="24"/>
        </w:rPr>
        <w:t xml:space="preserve"> ВПП «Единая Россия» по многомандатному избирательному округу № 1 </w:t>
      </w:r>
      <w:r w:rsidRPr="00390558">
        <w:rPr>
          <w:rFonts w:ascii="Times New Roman" w:hAnsi="Times New Roman"/>
          <w:b/>
          <w:sz w:val="24"/>
          <w:szCs w:val="24"/>
        </w:rPr>
        <w:t>Воробьеву Нину Дмитриевну</w:t>
      </w:r>
      <w:r w:rsidRPr="00390558">
        <w:rPr>
          <w:rFonts w:ascii="Times New Roman" w:hAnsi="Times New Roman"/>
          <w:sz w:val="24"/>
          <w:szCs w:val="24"/>
        </w:rPr>
        <w:t>, 1961 года рождения.</w:t>
      </w:r>
    </w:p>
    <w:p w:rsidR="00A7403D" w:rsidRDefault="00A7403D" w:rsidP="00A7403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регистрации 10 июля 2015года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Время регистрации 14часов 45 минут.</w:t>
      </w:r>
    </w:p>
    <w:p w:rsidR="00A7403D" w:rsidRDefault="00A7403D" w:rsidP="00A740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Выдать зарегистрированному кандидату удостоверение установленного образца.</w:t>
      </w:r>
    </w:p>
    <w:p w:rsidR="00A7403D" w:rsidRDefault="00A7403D" w:rsidP="00A740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Передать в средства массовой информации сведения о зарегистрированном кандидате в депутаты Воробьевой Нине Дмитриевне.</w:t>
      </w:r>
    </w:p>
    <w:p w:rsidR="00A7403D" w:rsidRDefault="00A7403D" w:rsidP="00A740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решение на информационном стенде  избирательной комиссии и на сайте администрации Новогоряновского сельского поселения в сети Интернет.</w:t>
      </w:r>
    </w:p>
    <w:p w:rsidR="00A7403D" w:rsidRDefault="00A7403D" w:rsidP="00A7403D">
      <w:pPr>
        <w:jc w:val="both"/>
        <w:rPr>
          <w:rFonts w:ascii="Times New Roman" w:hAnsi="Times New Roman"/>
          <w:sz w:val="24"/>
          <w:szCs w:val="24"/>
        </w:rPr>
      </w:pPr>
    </w:p>
    <w:p w:rsidR="00A7403D" w:rsidRDefault="00A7403D" w:rsidP="00A7403D">
      <w:pPr>
        <w:jc w:val="both"/>
        <w:rPr>
          <w:rFonts w:ascii="Times New Roman" w:hAnsi="Times New Roman"/>
          <w:sz w:val="24"/>
          <w:szCs w:val="24"/>
        </w:rPr>
      </w:pPr>
    </w:p>
    <w:p w:rsidR="00A7403D" w:rsidRDefault="00A7403D" w:rsidP="00A7403D">
      <w:pPr>
        <w:rPr>
          <w:rFonts w:ascii="Times New Roman" w:hAnsi="Times New Roman"/>
          <w:sz w:val="24"/>
          <w:szCs w:val="24"/>
        </w:rPr>
      </w:pPr>
    </w:p>
    <w:p w:rsidR="00A7403D" w:rsidRDefault="00A7403D" w:rsidP="00A740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избирательной комиссии                                                                             Новогоряновского сельского поселения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Ю.В.Хомченко</w:t>
      </w:r>
      <w:proofErr w:type="spellEnd"/>
    </w:p>
    <w:p w:rsidR="00A7403D" w:rsidRDefault="00A7403D" w:rsidP="00A740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избирательной комиссии                                                                               Новогоряновского сельского поселения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З.Г.Зотчева</w:t>
      </w:r>
      <w:proofErr w:type="spellEnd"/>
    </w:p>
    <w:p w:rsidR="00A7403D" w:rsidRPr="00AA390B" w:rsidRDefault="00A7403D" w:rsidP="00A7403D">
      <w:pPr>
        <w:rPr>
          <w:rFonts w:ascii="Times New Roman" w:hAnsi="Times New Roman"/>
          <w:sz w:val="24"/>
          <w:szCs w:val="24"/>
        </w:rPr>
      </w:pPr>
    </w:p>
    <w:p w:rsidR="000D205F" w:rsidRDefault="000D205F">
      <w:bookmarkStart w:id="0" w:name="_GoBack"/>
      <w:bookmarkEnd w:id="0"/>
    </w:p>
    <w:sectPr w:rsidR="000D205F" w:rsidSect="00A740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D2F"/>
    <w:multiLevelType w:val="hybridMultilevel"/>
    <w:tmpl w:val="6784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E9"/>
    <w:rsid w:val="000D205F"/>
    <w:rsid w:val="00A7403D"/>
    <w:rsid w:val="00DE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2</cp:revision>
  <dcterms:created xsi:type="dcterms:W3CDTF">2015-08-03T08:47:00Z</dcterms:created>
  <dcterms:modified xsi:type="dcterms:W3CDTF">2015-08-03T08:47:00Z</dcterms:modified>
</cp:coreProperties>
</file>