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АДМИНИСТРАЦИЯ НОВОГОРЯНОВСКОГО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СЕЛЬСКОГО ПОСЕЛЕНИЯ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ТЕЙКОВСКОГО МУНИЦИПАЛЬНОГО РАЙОНА</w:t>
      </w:r>
    </w:p>
    <w:p w:rsidR="00A33004" w:rsidRPr="00DC566B" w:rsidRDefault="00A33004" w:rsidP="00A33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C566B">
        <w:rPr>
          <w:rFonts w:ascii="Times New Roman" w:eastAsia="Times New Roman" w:hAnsi="Times New Roman" w:cs="Times New Roman"/>
          <w:sz w:val="36"/>
          <w:szCs w:val="36"/>
        </w:rPr>
        <w:t>ИВАНОВСКОЙ ОБЛАСТИ</w:t>
      </w:r>
    </w:p>
    <w:p w:rsidR="00A33004" w:rsidRPr="00DC566B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D7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3004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0C5C">
        <w:rPr>
          <w:rFonts w:ascii="Times New Roman" w:eastAsia="Times New Roman" w:hAnsi="Times New Roman" w:cs="Times New Roman"/>
          <w:sz w:val="28"/>
          <w:szCs w:val="28"/>
        </w:rPr>
        <w:t>18.12.2017г</w:t>
      </w:r>
    </w:p>
    <w:p w:rsid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0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3300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овое Горяново                                                       </w:t>
      </w:r>
      <w:r w:rsidR="00B243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33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29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C5C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3004" w:rsidRPr="00A33004" w:rsidRDefault="00A33004" w:rsidP="00A330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75B2" w:rsidRDefault="000C003C" w:rsidP="005E0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Новогоряновского сельского поселения от 01.03.2012г № 32 «Об утверждении перечня муниципальных услуг, предоставляемых администрацией Новогоряновского сельского поселения, с элементами межведомственного и межуровневого взаимодействия</w:t>
      </w:r>
      <w:r w:rsidR="00B0726A">
        <w:rPr>
          <w:rFonts w:ascii="Times New Roman" w:hAnsi="Times New Roman" w:cs="Times New Roman"/>
          <w:b/>
          <w:sz w:val="28"/>
          <w:szCs w:val="28"/>
        </w:rPr>
        <w:t>»</w:t>
      </w: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BB1" w:rsidRDefault="00644BB1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03C" w:rsidRPr="00A33004" w:rsidRDefault="000C003C" w:rsidP="00A3300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4B" w:rsidRPr="007A664B" w:rsidRDefault="007A664B" w:rsidP="007A6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4B" w:rsidRDefault="000C003C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43C7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370E8F">
        <w:rPr>
          <w:rFonts w:ascii="Times New Roman" w:hAnsi="Times New Roman" w:cs="Times New Roman"/>
          <w:sz w:val="28"/>
          <w:szCs w:val="28"/>
        </w:rPr>
        <w:t>ом</w:t>
      </w:r>
      <w:r w:rsidR="00B243C7">
        <w:rPr>
          <w:rFonts w:ascii="Times New Roman" w:hAnsi="Times New Roman" w:cs="Times New Roman"/>
          <w:sz w:val="28"/>
          <w:szCs w:val="28"/>
        </w:rPr>
        <w:t xml:space="preserve"> № 131-ФЗ от 06.10.2003г </w:t>
      </w:r>
      <w:r w:rsidR="00B243C7" w:rsidRPr="00D71E1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43C7" w:rsidRPr="00B243C7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B24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редакции)</w:t>
      </w:r>
    </w:p>
    <w:p w:rsidR="000C003C" w:rsidRDefault="000C003C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приложение к распоряжению администрации Новогоряновского сельского поселения № 32 от 01.03.2012г «Об утверждении перечня муниципальных услуг, предоставляемых администрацией Новогоряновского сельского поселения, с элементами межведомственного и межуровневого взаимодействия» изложив его в новой редакции(прилагается).</w:t>
      </w: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04" w:rsidRDefault="00A33004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4B" w:rsidRPr="007A664B" w:rsidRDefault="007A664B" w:rsidP="007A66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5B2" w:rsidRPr="007A664B" w:rsidRDefault="008775B2" w:rsidP="008A299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66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3004">
        <w:rPr>
          <w:rFonts w:ascii="Times New Roman" w:hAnsi="Times New Roman" w:cs="Times New Roman"/>
          <w:sz w:val="28"/>
          <w:szCs w:val="28"/>
        </w:rPr>
        <w:t xml:space="preserve">Новогоряновского                             </w:t>
      </w:r>
      <w:r w:rsidR="00D71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33004">
        <w:rPr>
          <w:rFonts w:ascii="Times New Roman" w:hAnsi="Times New Roman" w:cs="Times New Roman"/>
          <w:sz w:val="28"/>
          <w:szCs w:val="28"/>
        </w:rPr>
        <w:t xml:space="preserve">  </w:t>
      </w:r>
      <w:r w:rsidRPr="007A66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D71AC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33004">
        <w:rPr>
          <w:rFonts w:ascii="Times New Roman" w:hAnsi="Times New Roman" w:cs="Times New Roman"/>
          <w:sz w:val="28"/>
          <w:szCs w:val="28"/>
        </w:rPr>
        <w:t>С.И.Беляев</w:t>
      </w:r>
    </w:p>
    <w:p w:rsidR="008775B2" w:rsidRDefault="008775B2" w:rsidP="008A299D">
      <w:pPr>
        <w:pStyle w:val="a4"/>
        <w:jc w:val="both"/>
        <w:rPr>
          <w:sz w:val="24"/>
          <w:szCs w:val="24"/>
        </w:rPr>
      </w:pPr>
    </w:p>
    <w:p w:rsidR="00F2126B" w:rsidRDefault="00F2126B" w:rsidP="008775B2"/>
    <w:p w:rsidR="00F2126B" w:rsidRDefault="00F2126B" w:rsidP="008775B2"/>
    <w:p w:rsidR="000C003C" w:rsidRDefault="000C003C" w:rsidP="008775B2"/>
    <w:p w:rsidR="000C003C" w:rsidRDefault="000C003C" w:rsidP="000C003C">
      <w:pPr>
        <w:jc w:val="right"/>
        <w:rPr>
          <w:rFonts w:ascii="Times New Roman" w:hAnsi="Times New Roman" w:cs="Times New Roman"/>
          <w:sz w:val="24"/>
          <w:szCs w:val="24"/>
        </w:rPr>
      </w:pPr>
      <w:r w:rsidRPr="000C003C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Новогоряновского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</w:t>
      </w:r>
      <w:r w:rsidR="008A299D">
        <w:rPr>
          <w:rFonts w:ascii="Times New Roman" w:hAnsi="Times New Roman" w:cs="Times New Roman"/>
          <w:sz w:val="24"/>
          <w:szCs w:val="24"/>
        </w:rPr>
        <w:t>1</w:t>
      </w:r>
      <w:r w:rsidR="005E0C5C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0C5C">
        <w:rPr>
          <w:rFonts w:ascii="Times New Roman" w:hAnsi="Times New Roman" w:cs="Times New Roman"/>
          <w:sz w:val="24"/>
          <w:szCs w:val="24"/>
        </w:rPr>
        <w:t>18.12.2017г</w:t>
      </w:r>
    </w:p>
    <w:p w:rsidR="000C003C" w:rsidRP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3C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предоставляемых администрацией                 Новогоряновского сельского поселения, с элементами межведомственного и межуровневого взаимодействия</w:t>
      </w:r>
    </w:p>
    <w:tbl>
      <w:tblPr>
        <w:tblStyle w:val="a6"/>
        <w:tblW w:w="0" w:type="auto"/>
        <w:tblLook w:val="04A0"/>
      </w:tblPr>
      <w:tblGrid>
        <w:gridCol w:w="817"/>
        <w:gridCol w:w="5103"/>
        <w:gridCol w:w="3509"/>
      </w:tblGrid>
      <w:tr w:rsidR="000C003C" w:rsidRPr="000C003C" w:rsidTr="00325CC2">
        <w:tc>
          <w:tcPr>
            <w:tcW w:w="817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0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00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09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муниципальной власти, предоставляющий услугу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C003C" w:rsidRPr="000C003C" w:rsidRDefault="000C003C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переводе или об отказе в переводе жилого помещения в нежилое или нежилое помещение в жилое</w:t>
            </w:r>
          </w:p>
        </w:tc>
        <w:tc>
          <w:tcPr>
            <w:tcW w:w="3509" w:type="dxa"/>
          </w:tcPr>
          <w:p w:rsidR="000C003C" w:rsidRPr="000C003C" w:rsidRDefault="000C003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C003C" w:rsidRPr="000C003C" w:rsidRDefault="00325CC2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или об отказе в согласовании перепланировки и (или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ереустройства жилого помещения</w:t>
            </w:r>
          </w:p>
        </w:tc>
        <w:tc>
          <w:tcPr>
            <w:tcW w:w="3509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C003C" w:rsidRPr="000C003C" w:rsidRDefault="00325CC2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509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0C003C" w:rsidRPr="000C003C" w:rsidTr="00325CC2">
        <w:tc>
          <w:tcPr>
            <w:tcW w:w="817" w:type="dxa"/>
          </w:tcPr>
          <w:p w:rsidR="000C003C" w:rsidRPr="000C003C" w:rsidRDefault="00325CC2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C003C" w:rsidRPr="000C003C" w:rsidRDefault="000A76C5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недвижимости, установление местоположений строениям</w:t>
            </w:r>
          </w:p>
        </w:tc>
        <w:tc>
          <w:tcPr>
            <w:tcW w:w="3509" w:type="dxa"/>
          </w:tcPr>
          <w:p w:rsidR="000C003C" w:rsidRPr="000C003C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аренду, безвозмездное пользование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 капитального строительства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об отказе в признании) молодой семьи участницей подпрограммы «Обеспечение молодых семей» на 2011-2015гг.</w:t>
            </w:r>
          </w:p>
        </w:tc>
        <w:tc>
          <w:tcPr>
            <w:tcW w:w="3509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2537F" w:rsidRPr="000C003C" w:rsidTr="00325CC2">
        <w:tc>
          <w:tcPr>
            <w:tcW w:w="817" w:type="dxa"/>
          </w:tcPr>
          <w:p w:rsidR="0032537F" w:rsidRDefault="0032537F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2537F" w:rsidRDefault="0032537F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либо об отказе в признании)гражданина(семьи)участником подпрограммы «Государственная поддержка граждан в сфере ипотечного жилищного кредитования» ДЦП Ивановской области «Жилище» на 2011-2015гг</w:t>
            </w:r>
          </w:p>
        </w:tc>
        <w:tc>
          <w:tcPr>
            <w:tcW w:w="3509" w:type="dxa"/>
          </w:tcPr>
          <w:p w:rsidR="0032537F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5E0C5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свободного от здания, сооружения в собственность бесплатно или в 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бессрочное)пользование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5E0C5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3E557A" w:rsidRPr="000C003C" w:rsidTr="00325CC2">
        <w:tc>
          <w:tcPr>
            <w:tcW w:w="817" w:type="dxa"/>
          </w:tcPr>
          <w:p w:rsidR="003E557A" w:rsidRDefault="005E0C5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E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E557A" w:rsidRDefault="003E557A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бессрочное) пользование, в безвозмездное пользование и аренду юридическим и физическим лицам земельных участков, на которых расположены здания, сооружения</w:t>
            </w:r>
          </w:p>
        </w:tc>
        <w:tc>
          <w:tcPr>
            <w:tcW w:w="3509" w:type="dxa"/>
          </w:tcPr>
          <w:p w:rsidR="003E557A" w:rsidRDefault="003E557A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8A299D" w:rsidRPr="000C003C" w:rsidTr="00325CC2">
        <w:tc>
          <w:tcPr>
            <w:tcW w:w="817" w:type="dxa"/>
          </w:tcPr>
          <w:p w:rsidR="008A299D" w:rsidRDefault="005E0C5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A299D" w:rsidRPr="008A299D" w:rsidRDefault="008A299D" w:rsidP="008A2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Признание жилого помещения пригодным (непригодным</w:t>
            </w:r>
            <w:proofErr w:type="gramStart"/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)д</w:t>
            </w:r>
            <w:proofErr w:type="gramEnd"/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ля проживания, многоквартирного дома аварийным</w:t>
            </w:r>
          </w:p>
          <w:p w:rsidR="008A299D" w:rsidRDefault="008A299D" w:rsidP="008A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99D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</w:rPr>
              <w:t>и подлежащим сносу или реконструкции</w:t>
            </w:r>
          </w:p>
        </w:tc>
        <w:tc>
          <w:tcPr>
            <w:tcW w:w="3509" w:type="dxa"/>
          </w:tcPr>
          <w:p w:rsidR="008A299D" w:rsidRDefault="008A299D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B243C7" w:rsidRPr="000C003C" w:rsidTr="00325CC2">
        <w:tc>
          <w:tcPr>
            <w:tcW w:w="817" w:type="dxa"/>
          </w:tcPr>
          <w:p w:rsidR="00B243C7" w:rsidRDefault="00B243C7" w:rsidP="008A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243C7" w:rsidRPr="00684108" w:rsidRDefault="00684108" w:rsidP="00684108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4108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об очередности                                                   предоставления жилых помещений муниципального    жилищного фонда гражданам, сост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оящим на учете  </w:t>
            </w:r>
            <w:r w:rsidRPr="00684108">
              <w:rPr>
                <w:rFonts w:ascii="Times New Roman" w:eastAsia="Times New Roman" w:hAnsi="Times New Roman"/>
                <w:sz w:val="24"/>
                <w:szCs w:val="24"/>
              </w:rPr>
              <w:t>в качестве нуждающихся в жилых помещениях,  предоставляемых по договорам социального найма</w:t>
            </w:r>
          </w:p>
        </w:tc>
        <w:tc>
          <w:tcPr>
            <w:tcW w:w="3509" w:type="dxa"/>
          </w:tcPr>
          <w:p w:rsidR="00B243C7" w:rsidRDefault="00B22A2C" w:rsidP="00B24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B243C7" w:rsidRPr="000C003C" w:rsidTr="00325CC2">
        <w:tc>
          <w:tcPr>
            <w:tcW w:w="817" w:type="dxa"/>
          </w:tcPr>
          <w:p w:rsidR="00B243C7" w:rsidRDefault="00B243C7" w:rsidP="008A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243C7" w:rsidRPr="00B243C7" w:rsidRDefault="00B243C7" w:rsidP="008A299D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US"/>
              </w:rPr>
            </w:pPr>
            <w:r w:rsidRPr="00B243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 Новогоряновского сельского поселения о местных налогах и сборах</w:t>
            </w:r>
          </w:p>
        </w:tc>
        <w:tc>
          <w:tcPr>
            <w:tcW w:w="3509" w:type="dxa"/>
          </w:tcPr>
          <w:p w:rsidR="00B243C7" w:rsidRDefault="00B243C7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  <w:tr w:rsidR="005E0C5C" w:rsidRPr="000C003C" w:rsidTr="00325CC2">
        <w:tc>
          <w:tcPr>
            <w:tcW w:w="817" w:type="dxa"/>
          </w:tcPr>
          <w:p w:rsidR="005E0C5C" w:rsidRDefault="005E0C5C" w:rsidP="008A2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5E0C5C" w:rsidRPr="005E0C5C" w:rsidRDefault="005E0C5C" w:rsidP="008A299D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C5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ыдаче документов </w:t>
            </w:r>
            <w:proofErr w:type="gramStart"/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копии финансово-лицевого счета, копии поквартирной карточки, справки о составе семьи, справки о </w:t>
            </w:r>
            <w:r w:rsidRPr="005E0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 по месту жительства</w:t>
            </w:r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иных документов) в  Новогоряновском</w:t>
            </w:r>
            <w:r w:rsidRPr="005E0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сельском п</w:t>
            </w:r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5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селении</w:t>
            </w:r>
          </w:p>
        </w:tc>
        <w:tc>
          <w:tcPr>
            <w:tcW w:w="3509" w:type="dxa"/>
          </w:tcPr>
          <w:p w:rsidR="005E0C5C" w:rsidRDefault="005E0C5C" w:rsidP="000C0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Новогоряновского сельского поселения</w:t>
            </w:r>
          </w:p>
        </w:tc>
      </w:tr>
    </w:tbl>
    <w:p w:rsidR="000C003C" w:rsidRPr="000C003C" w:rsidRDefault="000C003C" w:rsidP="000C00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3C" w:rsidRPr="000C003C" w:rsidRDefault="000C003C" w:rsidP="000C003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003C" w:rsidRPr="000C003C" w:rsidSect="00B072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3B8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5B2"/>
    <w:rsid w:val="00032F9F"/>
    <w:rsid w:val="00034ED4"/>
    <w:rsid w:val="00073BC1"/>
    <w:rsid w:val="000A73DC"/>
    <w:rsid w:val="000A76C5"/>
    <w:rsid w:val="000B7863"/>
    <w:rsid w:val="000C003C"/>
    <w:rsid w:val="001A2B17"/>
    <w:rsid w:val="00324DBF"/>
    <w:rsid w:val="0032537F"/>
    <w:rsid w:val="00325CC2"/>
    <w:rsid w:val="00370E8F"/>
    <w:rsid w:val="003E2239"/>
    <w:rsid w:val="003E557A"/>
    <w:rsid w:val="00497D0F"/>
    <w:rsid w:val="005E0C5C"/>
    <w:rsid w:val="00644BB1"/>
    <w:rsid w:val="00684108"/>
    <w:rsid w:val="006F454F"/>
    <w:rsid w:val="007A664B"/>
    <w:rsid w:val="007E61A6"/>
    <w:rsid w:val="00876BB3"/>
    <w:rsid w:val="008775B2"/>
    <w:rsid w:val="008A1392"/>
    <w:rsid w:val="008A299D"/>
    <w:rsid w:val="0096275F"/>
    <w:rsid w:val="009E6386"/>
    <w:rsid w:val="00A06B43"/>
    <w:rsid w:val="00A201F7"/>
    <w:rsid w:val="00A33004"/>
    <w:rsid w:val="00A678C6"/>
    <w:rsid w:val="00B0726A"/>
    <w:rsid w:val="00B22A2C"/>
    <w:rsid w:val="00B243C7"/>
    <w:rsid w:val="00BC0705"/>
    <w:rsid w:val="00BE545B"/>
    <w:rsid w:val="00C17373"/>
    <w:rsid w:val="00D05E43"/>
    <w:rsid w:val="00D71AC1"/>
    <w:rsid w:val="00DC566B"/>
    <w:rsid w:val="00EE2E08"/>
    <w:rsid w:val="00F2126B"/>
    <w:rsid w:val="00FE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C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E7F3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5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5B2"/>
    <w:pPr>
      <w:ind w:left="720"/>
      <w:contextualSpacing/>
    </w:pPr>
  </w:style>
  <w:style w:type="paragraph" w:styleId="a5">
    <w:name w:val="caption"/>
    <w:basedOn w:val="a"/>
    <w:next w:val="a"/>
    <w:uiPriority w:val="99"/>
    <w:semiHidden/>
    <w:unhideWhenUsed/>
    <w:qFormat/>
    <w:rsid w:val="00F2126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2126B"/>
    <w:pPr>
      <w:tabs>
        <w:tab w:val="left" w:pos="6435"/>
      </w:tabs>
      <w:autoSpaceDE w:val="0"/>
      <w:autoSpaceDN w:val="0"/>
      <w:spacing w:after="0" w:line="240" w:lineRule="auto"/>
      <w:ind w:left="269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21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C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2018-02-09T11:44:00Z</cp:lastPrinted>
  <dcterms:created xsi:type="dcterms:W3CDTF">2013-02-03T23:30:00Z</dcterms:created>
  <dcterms:modified xsi:type="dcterms:W3CDTF">2018-02-09T11:44:00Z</dcterms:modified>
</cp:coreProperties>
</file>