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A5" w:rsidRPr="00FA52A5" w:rsidRDefault="00FA52A5" w:rsidP="00FA52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2A5" w:rsidRDefault="00FA52A5" w:rsidP="00C6516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52A5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FA52A5">
        <w:rPr>
          <w:rFonts w:ascii="Times New Roman" w:hAnsi="Times New Roman"/>
          <w:b/>
          <w:sz w:val="24"/>
          <w:szCs w:val="24"/>
        </w:rPr>
        <w:t>по результатам проведения антикоррупционной экспертизы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FA52A5">
        <w:rPr>
          <w:rFonts w:ascii="Times New Roman" w:hAnsi="Times New Roman"/>
          <w:b/>
          <w:sz w:val="24"/>
          <w:szCs w:val="24"/>
        </w:rPr>
        <w:t xml:space="preserve">нормативного правового акта – проекта </w:t>
      </w:r>
      <w:r w:rsidR="005630B3" w:rsidRPr="005630B3">
        <w:rPr>
          <w:rFonts w:ascii="Times New Roman" w:hAnsi="Times New Roman"/>
          <w:b/>
          <w:bCs/>
          <w:kern w:val="32"/>
          <w:sz w:val="24"/>
          <w:szCs w:val="24"/>
        </w:rPr>
        <w:t>решения Совета Новогоряновского сельского поселения</w:t>
      </w:r>
      <w:r w:rsidR="005630B3" w:rsidRPr="005630B3">
        <w:rPr>
          <w:rFonts w:ascii="Times New Roman" w:hAnsi="Times New Roman"/>
          <w:b/>
          <w:kern w:val="32"/>
          <w:sz w:val="24"/>
          <w:szCs w:val="24"/>
        </w:rPr>
        <w:t xml:space="preserve"> «</w:t>
      </w:r>
      <w:r w:rsidR="00C6516D" w:rsidRPr="00C6516D">
        <w:rPr>
          <w:rFonts w:ascii="Times New Roman" w:hAnsi="Times New Roman" w:cs="Times New Roman"/>
          <w:b/>
          <w:sz w:val="24"/>
          <w:szCs w:val="24"/>
          <w:lang w:eastAsia="en-US"/>
        </w:rPr>
        <w:t>Об утверждении Порядка сообщения лицами, замещающими муниципальные должности в органах местного самоуправления Новогоряновского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B42FA">
        <w:rPr>
          <w:rFonts w:ascii="Times New Roman" w:hAnsi="Times New Roman"/>
          <w:b/>
          <w:sz w:val="24"/>
          <w:szCs w:val="24"/>
        </w:rPr>
        <w:t>»</w:t>
      </w:r>
    </w:p>
    <w:p w:rsidR="007C1C26" w:rsidRPr="00FA52A5" w:rsidRDefault="007C1C26" w:rsidP="00DB42F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A52A5" w:rsidRPr="00FA52A5" w:rsidRDefault="00FA52A5" w:rsidP="00FA52A5">
      <w:pPr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Дата экспертизы: «</w:t>
      </w:r>
      <w:r w:rsidR="007C1C26">
        <w:rPr>
          <w:rFonts w:ascii="Times New Roman" w:hAnsi="Times New Roman" w:cs="Times New Roman"/>
          <w:sz w:val="24"/>
          <w:szCs w:val="24"/>
        </w:rPr>
        <w:t>28</w:t>
      </w:r>
      <w:r w:rsidRPr="00FA52A5">
        <w:rPr>
          <w:rFonts w:ascii="Times New Roman" w:hAnsi="Times New Roman" w:cs="Times New Roman"/>
          <w:sz w:val="24"/>
          <w:szCs w:val="24"/>
        </w:rPr>
        <w:t xml:space="preserve">» </w:t>
      </w:r>
      <w:r w:rsidR="00423718">
        <w:rPr>
          <w:rFonts w:ascii="Times New Roman" w:hAnsi="Times New Roman" w:cs="Times New Roman"/>
          <w:sz w:val="24"/>
          <w:szCs w:val="24"/>
        </w:rPr>
        <w:t xml:space="preserve">июня </w:t>
      </w:r>
      <w:r w:rsidR="00DB42FA">
        <w:rPr>
          <w:rFonts w:ascii="Times New Roman" w:hAnsi="Times New Roman" w:cs="Times New Roman"/>
          <w:sz w:val="24"/>
          <w:szCs w:val="24"/>
        </w:rPr>
        <w:t>2023</w:t>
      </w:r>
      <w:r w:rsidRPr="00FA52A5">
        <w:rPr>
          <w:rFonts w:ascii="Times New Roman" w:hAnsi="Times New Roman" w:cs="Times New Roman"/>
          <w:sz w:val="24"/>
          <w:szCs w:val="24"/>
        </w:rPr>
        <w:t>г.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Основание проведения  экспертизы: поручение Главы Новогоряновского сельского поселения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Результат экспертизы: </w:t>
      </w:r>
      <w:proofErr w:type="spellStart"/>
      <w:r w:rsidRPr="00FA52A5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FA52A5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выявлены.</w:t>
      </w:r>
      <w:bookmarkStart w:id="0" w:name="_GoBack"/>
      <w:bookmarkEnd w:id="0"/>
    </w:p>
    <w:p w:rsidR="00FA52A5" w:rsidRPr="00FA52A5" w:rsidRDefault="00FA52A5" w:rsidP="00FA52A5">
      <w:pPr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FA52A5" w:rsidRPr="0045766E" w:rsidRDefault="00FA52A5" w:rsidP="00C65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A52A5">
        <w:rPr>
          <w:rFonts w:ascii="Times New Roman" w:hAnsi="Times New Roman"/>
          <w:sz w:val="24"/>
          <w:szCs w:val="24"/>
        </w:rPr>
        <w:t xml:space="preserve">         Настоящее заключение дано на проект </w:t>
      </w:r>
      <w:r w:rsidR="0045766E">
        <w:rPr>
          <w:rFonts w:ascii="Times New Roman" w:hAnsi="Times New Roman"/>
          <w:bCs/>
          <w:kern w:val="32"/>
          <w:sz w:val="24"/>
          <w:szCs w:val="24"/>
        </w:rPr>
        <w:t>решения Совета Новогоряновского сельского поселения</w:t>
      </w:r>
      <w:r w:rsidRPr="00FA52A5">
        <w:rPr>
          <w:rFonts w:ascii="Times New Roman" w:hAnsi="Times New Roman"/>
          <w:kern w:val="32"/>
          <w:sz w:val="24"/>
          <w:szCs w:val="24"/>
        </w:rPr>
        <w:t xml:space="preserve"> «</w:t>
      </w:r>
      <w:r w:rsidR="00C6516D" w:rsidRPr="00C6516D">
        <w:rPr>
          <w:rFonts w:ascii="Times New Roman" w:hAnsi="Times New Roman" w:cs="Times New Roman"/>
          <w:sz w:val="24"/>
          <w:szCs w:val="24"/>
          <w:lang w:eastAsia="en-US"/>
        </w:rPr>
        <w:t>Об утверждении Порядка сообщения лицами, замещающими муниципальные должности в органах местного самоуправления Новогоряновского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B42FA" w:rsidRPr="00DB42FA">
        <w:rPr>
          <w:rFonts w:ascii="Times New Roman" w:hAnsi="Times New Roman"/>
          <w:sz w:val="24"/>
          <w:szCs w:val="24"/>
        </w:rPr>
        <w:t>»</w:t>
      </w:r>
      <w:r w:rsidR="00DB42FA">
        <w:rPr>
          <w:rFonts w:ascii="Times New Roman" w:hAnsi="Times New Roman"/>
          <w:sz w:val="24"/>
          <w:szCs w:val="24"/>
        </w:rPr>
        <w:t>.</w:t>
      </w:r>
    </w:p>
    <w:p w:rsidR="00FA52A5" w:rsidRPr="00FA52A5" w:rsidRDefault="00FA52A5" w:rsidP="00FA52A5">
      <w:pPr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  Проект муниципального правового акта разработан </w:t>
      </w:r>
      <w:proofErr w:type="gramStart"/>
      <w:r w:rsidR="00012F37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="00012F37">
        <w:rPr>
          <w:rFonts w:ascii="Times New Roman" w:hAnsi="Times New Roman" w:cs="Times New Roman"/>
          <w:sz w:val="24"/>
          <w:szCs w:val="24"/>
        </w:rPr>
        <w:t xml:space="preserve"> организационного отдела</w:t>
      </w:r>
      <w:r w:rsidRPr="00FA52A5">
        <w:rPr>
          <w:rFonts w:ascii="Times New Roman" w:hAnsi="Times New Roman" w:cs="Times New Roman"/>
          <w:sz w:val="24"/>
          <w:szCs w:val="24"/>
        </w:rPr>
        <w:t xml:space="preserve"> администрации Новогоряновского сельского поселения  </w:t>
      </w:r>
      <w:r w:rsidR="00012F37">
        <w:rPr>
          <w:rFonts w:ascii="Times New Roman" w:hAnsi="Times New Roman" w:cs="Times New Roman"/>
          <w:sz w:val="24"/>
          <w:szCs w:val="24"/>
        </w:rPr>
        <w:t>Смирновой Татьяной Ивановной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A52A5">
        <w:rPr>
          <w:rFonts w:ascii="Times New Roman" w:hAnsi="Times New Roman" w:cs="Times New Roman"/>
          <w:sz w:val="24"/>
          <w:szCs w:val="24"/>
        </w:rPr>
        <w:t>Экспертиза проведена в соответствии с Федеральным законом от 17.07.2009 г. № 172-ФЗ                       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постановлением администрации Новогоряновского сельского</w:t>
      </w:r>
      <w:proofErr w:type="gramEnd"/>
      <w:r w:rsidRPr="00FA52A5">
        <w:rPr>
          <w:rFonts w:ascii="Times New Roman" w:hAnsi="Times New Roman" w:cs="Times New Roman"/>
          <w:sz w:val="24"/>
          <w:szCs w:val="24"/>
        </w:rPr>
        <w:t xml:space="preserve"> поселения от 04.02.2013г № 15а «</w:t>
      </w:r>
      <w:r w:rsidRPr="00FA52A5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администрации Новогоряновского сельского поселения</w:t>
      </w:r>
      <w:r w:rsidRPr="00FA52A5">
        <w:rPr>
          <w:rFonts w:ascii="Times New Roman" w:hAnsi="Times New Roman" w:cs="Times New Roman"/>
          <w:bCs/>
          <w:sz w:val="24"/>
          <w:szCs w:val="24"/>
        </w:rPr>
        <w:t>»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pStyle w:val="a3"/>
        <w:numPr>
          <w:ilvl w:val="0"/>
          <w:numId w:val="1"/>
        </w:numPr>
        <w:jc w:val="center"/>
        <w:rPr>
          <w:b/>
        </w:rPr>
      </w:pPr>
      <w:r w:rsidRPr="00FA52A5">
        <w:rPr>
          <w:b/>
        </w:rPr>
        <w:t>Описание проекта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Представленный на экспертизу  проект муниципального нормативного правового акта в </w:t>
      </w:r>
      <w:r w:rsidR="002F4D73" w:rsidRPr="002F4D73">
        <w:rPr>
          <w:rFonts w:ascii="Times New Roman" w:hAnsi="Times New Roman" w:cs="Times New Roman"/>
        </w:rPr>
        <w:t xml:space="preserve">соответствии </w:t>
      </w:r>
      <w:r w:rsidR="00C6516D" w:rsidRPr="00C6516D">
        <w:rPr>
          <w:rFonts w:ascii="Times New Roman" w:hAnsi="Times New Roman" w:cs="Times New Roman"/>
          <w:sz w:val="24"/>
          <w:szCs w:val="24"/>
        </w:rPr>
        <w:t xml:space="preserve">с </w:t>
      </w:r>
      <w:bookmarkStart w:id="1" w:name="_Hlk57134263"/>
      <w:r w:rsidR="00C6516D" w:rsidRPr="00C6516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="00C6516D" w:rsidRPr="00C6516D">
          <w:rPr>
            <w:rStyle w:val="a7"/>
            <w:rFonts w:ascii="Times New Roman" w:hAnsi="Times New Roman" w:cs="Times New Roman"/>
            <w:sz w:val="24"/>
            <w:szCs w:val="24"/>
          </w:rPr>
          <w:t>законом</w:t>
        </w:r>
      </w:hyperlink>
      <w:r w:rsidR="00C6516D" w:rsidRPr="00C6516D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коррупции», </w:t>
      </w:r>
      <w:bookmarkEnd w:id="1"/>
      <w:r w:rsidR="00C6516D" w:rsidRPr="00C6516D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N 131-ФЗ «Об общих принципах организации местного самоуправления в Российской Федерации</w:t>
      </w:r>
      <w:r w:rsidR="00C6516D">
        <w:rPr>
          <w:rFonts w:ascii="Times New Roman" w:hAnsi="Times New Roman" w:cs="Times New Roman"/>
          <w:sz w:val="24"/>
          <w:szCs w:val="24"/>
        </w:rPr>
        <w:t>»</w:t>
      </w:r>
      <w:r w:rsidRPr="00FA52A5">
        <w:rPr>
          <w:rFonts w:ascii="Times New Roman" w:hAnsi="Times New Roman" w:cs="Times New Roman"/>
          <w:sz w:val="24"/>
          <w:szCs w:val="24"/>
        </w:rPr>
        <w:t>.</w:t>
      </w:r>
    </w:p>
    <w:p w:rsidR="00FA52A5" w:rsidRPr="00FA52A5" w:rsidRDefault="00FA52A5" w:rsidP="00FA52A5">
      <w:pPr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52A5">
        <w:rPr>
          <w:rFonts w:ascii="Times New Roman" w:hAnsi="Times New Roman" w:cs="Times New Roman"/>
          <w:b/>
          <w:sz w:val="24"/>
          <w:szCs w:val="24"/>
        </w:rPr>
        <w:t>Выявленные</w:t>
      </w:r>
      <w:proofErr w:type="gramEnd"/>
      <w:r w:rsidRPr="00FA52A5">
        <w:rPr>
          <w:rFonts w:ascii="Times New Roman" w:hAnsi="Times New Roman" w:cs="Times New Roman"/>
          <w:b/>
          <w:sz w:val="24"/>
          <w:szCs w:val="24"/>
        </w:rPr>
        <w:t xml:space="preserve"> в положениях  муниципального нормативного правового акта </w:t>
      </w:r>
      <w:proofErr w:type="spellStart"/>
      <w:r w:rsidRPr="00FA52A5">
        <w:rPr>
          <w:rFonts w:ascii="Times New Roman" w:hAnsi="Times New Roman" w:cs="Times New Roman"/>
          <w:b/>
          <w:sz w:val="24"/>
          <w:szCs w:val="24"/>
        </w:rPr>
        <w:t>коррупциогенные</w:t>
      </w:r>
      <w:proofErr w:type="spellEnd"/>
      <w:r w:rsidRPr="00FA52A5">
        <w:rPr>
          <w:rFonts w:ascii="Times New Roman" w:hAnsi="Times New Roman" w:cs="Times New Roman"/>
          <w:b/>
          <w:sz w:val="24"/>
          <w:szCs w:val="24"/>
        </w:rPr>
        <w:t xml:space="preserve"> факторы</w:t>
      </w:r>
    </w:p>
    <w:p w:rsidR="00FA52A5" w:rsidRPr="00FA52A5" w:rsidRDefault="00FA52A5" w:rsidP="00C651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</w:t>
      </w:r>
      <w:r w:rsidR="00C651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A52A5">
        <w:rPr>
          <w:rFonts w:ascii="Times New Roman" w:hAnsi="Times New Roman" w:cs="Times New Roman"/>
          <w:sz w:val="24"/>
          <w:szCs w:val="24"/>
          <w:u w:val="single"/>
        </w:rPr>
        <w:t xml:space="preserve"> не выявлено.</w:t>
      </w:r>
    </w:p>
    <w:p w:rsidR="00FA52A5" w:rsidRPr="00FA52A5" w:rsidRDefault="00FA52A5" w:rsidP="00FA5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A5">
        <w:rPr>
          <w:rFonts w:ascii="Times New Roman" w:hAnsi="Times New Roman" w:cs="Times New Roman"/>
          <w:b/>
          <w:sz w:val="24"/>
          <w:szCs w:val="24"/>
        </w:rPr>
        <w:t>4. Выводы по результатам антикоррупционной экспертизы</w:t>
      </w:r>
    </w:p>
    <w:p w:rsidR="00FA52A5" w:rsidRPr="00FA52A5" w:rsidRDefault="00FA52A5" w:rsidP="00FA52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proofErr w:type="gramStart"/>
      <w:r w:rsidRPr="00FA52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A52A5">
        <w:rPr>
          <w:rFonts w:ascii="Times New Roman" w:hAnsi="Times New Roman" w:cs="Times New Roman"/>
          <w:sz w:val="24"/>
          <w:szCs w:val="24"/>
        </w:rPr>
        <w:t xml:space="preserve"> нормативный правовой акт признаётся прошедшим антикоррупционную экспертизу. </w:t>
      </w: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Заведующая организационным отделом администрации    _______________           Т.И.Смирнова</w:t>
      </w:r>
    </w:p>
    <w:p w:rsidR="00FA52A5" w:rsidRPr="00FA52A5" w:rsidRDefault="00FA52A5" w:rsidP="00FA52A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52A5">
        <w:rPr>
          <w:rFonts w:ascii="Times New Roman" w:hAnsi="Times New Roman" w:cs="Times New Roman"/>
          <w:sz w:val="24"/>
          <w:szCs w:val="24"/>
        </w:rPr>
        <w:t>М.П.</w:t>
      </w:r>
    </w:p>
    <w:p w:rsidR="00286E00" w:rsidRPr="00FA52A5" w:rsidRDefault="00286E00">
      <w:pPr>
        <w:rPr>
          <w:rFonts w:ascii="Times New Roman" w:hAnsi="Times New Roman" w:cs="Times New Roman"/>
          <w:sz w:val="24"/>
          <w:szCs w:val="24"/>
        </w:rPr>
      </w:pPr>
    </w:p>
    <w:sectPr w:rsidR="00286E00" w:rsidRPr="00FA52A5" w:rsidSect="00C6516D">
      <w:pgSz w:w="11906" w:h="16838"/>
      <w:pgMar w:top="142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2A5"/>
    <w:rsid w:val="00012F37"/>
    <w:rsid w:val="001D7C92"/>
    <w:rsid w:val="00286E00"/>
    <w:rsid w:val="002C63CC"/>
    <w:rsid w:val="002F4D73"/>
    <w:rsid w:val="003B79BC"/>
    <w:rsid w:val="00423718"/>
    <w:rsid w:val="0045766E"/>
    <w:rsid w:val="00543467"/>
    <w:rsid w:val="005630B3"/>
    <w:rsid w:val="0063235A"/>
    <w:rsid w:val="00766531"/>
    <w:rsid w:val="007C1C26"/>
    <w:rsid w:val="00817CB6"/>
    <w:rsid w:val="009931B4"/>
    <w:rsid w:val="00C6516D"/>
    <w:rsid w:val="00C67DF3"/>
    <w:rsid w:val="00C86945"/>
    <w:rsid w:val="00DB42FA"/>
    <w:rsid w:val="00E43307"/>
    <w:rsid w:val="00E43C0B"/>
    <w:rsid w:val="00E5343D"/>
    <w:rsid w:val="00F02EEE"/>
    <w:rsid w:val="00FA52A5"/>
    <w:rsid w:val="00FE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A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45766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C651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6516D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C65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3CD1-2616-43E8-BAD8-0D6654A2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dcterms:created xsi:type="dcterms:W3CDTF">2022-07-04T08:49:00Z</dcterms:created>
  <dcterms:modified xsi:type="dcterms:W3CDTF">2023-07-13T07:21:00Z</dcterms:modified>
</cp:coreProperties>
</file>