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5" w:rsidRPr="00FA52A5" w:rsidRDefault="00FA52A5" w:rsidP="00FA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697" w:rsidRPr="00175697" w:rsidRDefault="00FA52A5" w:rsidP="001756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A52A5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 xml:space="preserve">по результатам проведения </w:t>
      </w:r>
      <w:proofErr w:type="spellStart"/>
      <w:r w:rsidRPr="00FA52A5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/>
          <w:b/>
          <w:sz w:val="24"/>
          <w:szCs w:val="24"/>
        </w:rPr>
        <w:t xml:space="preserve"> экспертизы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 xml:space="preserve">нормативного правового акта – </w:t>
      </w:r>
      <w:r w:rsidRPr="00175697">
        <w:rPr>
          <w:rFonts w:ascii="Times New Roman" w:hAnsi="Times New Roman"/>
          <w:b/>
          <w:sz w:val="24"/>
          <w:szCs w:val="24"/>
        </w:rPr>
        <w:t xml:space="preserve">проекта </w:t>
      </w:r>
      <w:r w:rsidR="00175697" w:rsidRPr="00175697">
        <w:rPr>
          <w:rFonts w:ascii="Times New Roman" w:hAnsi="Times New Roman"/>
          <w:b/>
          <w:bCs/>
          <w:kern w:val="32"/>
          <w:sz w:val="24"/>
          <w:szCs w:val="24"/>
        </w:rPr>
        <w:t>решения Совета Новогоряновского сельского поселения</w:t>
      </w:r>
      <w:r w:rsidR="00175697" w:rsidRPr="00175697">
        <w:rPr>
          <w:rFonts w:ascii="Times New Roman" w:hAnsi="Times New Roman"/>
          <w:b/>
          <w:kern w:val="32"/>
          <w:sz w:val="24"/>
          <w:szCs w:val="24"/>
        </w:rPr>
        <w:t xml:space="preserve"> «</w:t>
      </w:r>
      <w:r w:rsidR="00175697" w:rsidRPr="00175697">
        <w:rPr>
          <w:rFonts w:ascii="Times New Roman" w:hAnsi="Times New Roman"/>
          <w:b/>
          <w:bCs/>
          <w:sz w:val="24"/>
          <w:szCs w:val="24"/>
        </w:rPr>
        <w:t>Об установлении границ  территориального общественного самоуправления</w:t>
      </w:r>
      <w:r w:rsidR="00175697" w:rsidRPr="00175697">
        <w:rPr>
          <w:rFonts w:ascii="Times New Roman" w:hAnsi="Times New Roman"/>
          <w:b/>
          <w:sz w:val="24"/>
          <w:szCs w:val="24"/>
        </w:rPr>
        <w:t>».</w:t>
      </w:r>
    </w:p>
    <w:p w:rsidR="00FA52A5" w:rsidRPr="00FA52A5" w:rsidRDefault="00FA52A5" w:rsidP="00FA52A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52A5" w:rsidRPr="00FA52A5" w:rsidRDefault="00FA52A5" w:rsidP="00FA52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A52A5" w:rsidRPr="00FA52A5" w:rsidRDefault="00FA52A5" w:rsidP="00FA52A5">
      <w:pPr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 экспертизы: «</w:t>
      </w:r>
      <w:r w:rsidR="00E43307">
        <w:rPr>
          <w:rFonts w:ascii="Times New Roman" w:hAnsi="Times New Roman" w:cs="Times New Roman"/>
          <w:sz w:val="24"/>
          <w:szCs w:val="24"/>
        </w:rPr>
        <w:t>2</w:t>
      </w:r>
      <w:r w:rsidR="00553FA6">
        <w:rPr>
          <w:rFonts w:ascii="Times New Roman" w:hAnsi="Times New Roman" w:cs="Times New Roman"/>
          <w:sz w:val="24"/>
          <w:szCs w:val="24"/>
        </w:rPr>
        <w:t>8</w:t>
      </w:r>
      <w:r w:rsidRPr="00FA52A5">
        <w:rPr>
          <w:rFonts w:ascii="Times New Roman" w:hAnsi="Times New Roman" w:cs="Times New Roman"/>
          <w:sz w:val="24"/>
          <w:szCs w:val="24"/>
        </w:rPr>
        <w:t xml:space="preserve">» </w:t>
      </w:r>
      <w:r w:rsidR="00E43307">
        <w:rPr>
          <w:rFonts w:ascii="Times New Roman" w:hAnsi="Times New Roman" w:cs="Times New Roman"/>
          <w:sz w:val="24"/>
          <w:szCs w:val="24"/>
        </w:rPr>
        <w:t>марта</w:t>
      </w:r>
      <w:r w:rsidRPr="00FA52A5">
        <w:rPr>
          <w:rFonts w:ascii="Times New Roman" w:hAnsi="Times New Roman" w:cs="Times New Roman"/>
          <w:sz w:val="24"/>
          <w:szCs w:val="24"/>
        </w:rPr>
        <w:t xml:space="preserve">  2022г.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Основание проведения  экспертизы: поручение Главы Новогоряновского сельского поселения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Результат экспертизы: </w:t>
      </w:r>
      <w:proofErr w:type="spellStart"/>
      <w:r w:rsidRPr="00FA52A5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выявлены.</w:t>
      </w:r>
      <w:bookmarkStart w:id="0" w:name="_GoBack"/>
      <w:bookmarkEnd w:id="0"/>
    </w:p>
    <w:p w:rsidR="00FA52A5" w:rsidRPr="00FA52A5" w:rsidRDefault="00FA52A5" w:rsidP="00FA52A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A52A5" w:rsidRDefault="00FA52A5" w:rsidP="004576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2A5">
        <w:rPr>
          <w:rFonts w:ascii="Times New Roman" w:hAnsi="Times New Roman"/>
          <w:sz w:val="24"/>
          <w:szCs w:val="24"/>
        </w:rPr>
        <w:t xml:space="preserve">         Настоящее заключение дано на проект </w:t>
      </w:r>
      <w:r w:rsidR="0045766E">
        <w:rPr>
          <w:rFonts w:ascii="Times New Roman" w:hAnsi="Times New Roman"/>
          <w:bCs/>
          <w:kern w:val="32"/>
          <w:sz w:val="24"/>
          <w:szCs w:val="24"/>
        </w:rPr>
        <w:t>решения Совета Новогоряновского сельского поселения</w:t>
      </w:r>
      <w:r w:rsidRPr="00FA52A5">
        <w:rPr>
          <w:rFonts w:ascii="Times New Roman" w:hAnsi="Times New Roman"/>
          <w:kern w:val="32"/>
          <w:sz w:val="24"/>
          <w:szCs w:val="24"/>
        </w:rPr>
        <w:t xml:space="preserve"> «</w:t>
      </w:r>
      <w:r w:rsidR="00553FA6" w:rsidRPr="00553FA6">
        <w:rPr>
          <w:rFonts w:ascii="Times New Roman" w:hAnsi="Times New Roman"/>
          <w:bCs/>
          <w:sz w:val="24"/>
          <w:szCs w:val="24"/>
        </w:rPr>
        <w:t>Об установлении границ  территориального общественного самоуправления</w:t>
      </w:r>
      <w:r w:rsidR="0045766E" w:rsidRPr="0045766E">
        <w:rPr>
          <w:rFonts w:ascii="Times New Roman" w:hAnsi="Times New Roman"/>
          <w:sz w:val="24"/>
          <w:szCs w:val="24"/>
        </w:rPr>
        <w:t>»</w:t>
      </w:r>
      <w:r w:rsidR="00553FA6">
        <w:rPr>
          <w:rFonts w:ascii="Times New Roman" w:hAnsi="Times New Roman"/>
          <w:sz w:val="24"/>
          <w:szCs w:val="24"/>
        </w:rPr>
        <w:t>.</w:t>
      </w:r>
    </w:p>
    <w:p w:rsidR="00553FA6" w:rsidRPr="0045766E" w:rsidRDefault="00553FA6" w:rsidP="004576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Проект муниципального правового акта разработан </w:t>
      </w:r>
      <w:proofErr w:type="gramStart"/>
      <w:r w:rsidR="00012F37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012F37">
        <w:rPr>
          <w:rFonts w:ascii="Times New Roman" w:hAnsi="Times New Roman" w:cs="Times New Roman"/>
          <w:sz w:val="24"/>
          <w:szCs w:val="24"/>
        </w:rPr>
        <w:t xml:space="preserve"> организационного отдела</w:t>
      </w:r>
      <w:r w:rsidRPr="00FA52A5">
        <w:rPr>
          <w:rFonts w:ascii="Times New Roman" w:hAnsi="Times New Roman" w:cs="Times New Roman"/>
          <w:sz w:val="24"/>
          <w:szCs w:val="24"/>
        </w:rPr>
        <w:t xml:space="preserve"> администрации Новогоряновского сельского поселения  </w:t>
      </w:r>
      <w:r w:rsidR="00012F37">
        <w:rPr>
          <w:rFonts w:ascii="Times New Roman" w:hAnsi="Times New Roman" w:cs="Times New Roman"/>
          <w:sz w:val="24"/>
          <w:szCs w:val="24"/>
        </w:rPr>
        <w:t>Смирновой Татьяной Ивановной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 xml:space="preserve">Экспертиза проведена в соответствии с Федеральным законом от 17.07.2009 г. № 172-ФЗ                        «Об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администрации Новогоряновского сельского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поселения от 04.02.2013г № 15а «</w:t>
      </w:r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порядке проведения </w:t>
      </w:r>
      <w:proofErr w:type="spellStart"/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экспертизы нормативных правовых актов и проектов нормативных правовых актов администрации Новогоряновского сельского поселения</w:t>
      </w:r>
      <w:r w:rsidRPr="00FA52A5">
        <w:rPr>
          <w:rFonts w:ascii="Times New Roman" w:hAnsi="Times New Roman" w:cs="Times New Roman"/>
          <w:bCs/>
          <w:sz w:val="24"/>
          <w:szCs w:val="24"/>
        </w:rPr>
        <w:t>»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pStyle w:val="a3"/>
        <w:numPr>
          <w:ilvl w:val="0"/>
          <w:numId w:val="1"/>
        </w:numPr>
        <w:jc w:val="center"/>
        <w:rPr>
          <w:b/>
        </w:rPr>
      </w:pPr>
      <w:r w:rsidRPr="00FA52A5">
        <w:rPr>
          <w:b/>
        </w:rPr>
        <w:t>Описание проекта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 проект муниципального нормативного правового акта в </w:t>
      </w:r>
      <w:r w:rsidR="002F4D73" w:rsidRPr="002F4D73">
        <w:rPr>
          <w:rFonts w:ascii="Times New Roman" w:hAnsi="Times New Roman" w:cs="Times New Roman"/>
        </w:rPr>
        <w:t xml:space="preserve">соответствии </w:t>
      </w:r>
      <w:r w:rsidRPr="00FA52A5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 w:rsidR="002F4D73">
        <w:rPr>
          <w:rFonts w:ascii="Times New Roman" w:hAnsi="Times New Roman" w:cs="Times New Roman"/>
          <w:sz w:val="24"/>
          <w:szCs w:val="24"/>
        </w:rPr>
        <w:t xml:space="preserve"> 131-ФЗ </w:t>
      </w:r>
      <w:r w:rsidRPr="00FA52A5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</w:t>
      </w:r>
      <w:r w:rsidR="00E5343D">
        <w:rPr>
          <w:rFonts w:ascii="Times New Roman" w:hAnsi="Times New Roman" w:cs="Times New Roman"/>
          <w:sz w:val="24"/>
          <w:szCs w:val="24"/>
        </w:rPr>
        <w:t>ии»,</w:t>
      </w:r>
      <w:r w:rsidRPr="00FA52A5">
        <w:rPr>
          <w:rFonts w:ascii="Times New Roman" w:hAnsi="Times New Roman" w:cs="Times New Roman"/>
          <w:sz w:val="24"/>
          <w:szCs w:val="24"/>
        </w:rPr>
        <w:t>Уставом Новогоряновского сельского поселения направлен на регулирование отношений, связанных с благоустройством территории поселения.</w:t>
      </w:r>
    </w:p>
    <w:p w:rsidR="00FA52A5" w:rsidRPr="00FA52A5" w:rsidRDefault="00FA52A5" w:rsidP="00FA52A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Выявленные в положениях  муниципального нормативного правового акта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факторы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не выявлено.</w:t>
      </w:r>
    </w:p>
    <w:p w:rsidR="00FA52A5" w:rsidRPr="00FA52A5" w:rsidRDefault="00FA52A5" w:rsidP="00FA5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4. Выводы по результатам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нормативный правовой акт признаётся прошедшим </w:t>
      </w:r>
      <w:proofErr w:type="spellStart"/>
      <w:r w:rsidRPr="00FA52A5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FA52A5">
        <w:rPr>
          <w:rFonts w:ascii="Times New Roman" w:hAnsi="Times New Roman" w:cs="Times New Roman"/>
          <w:sz w:val="24"/>
          <w:szCs w:val="24"/>
        </w:rPr>
        <w:t xml:space="preserve"> экспертизу. 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Заведующая организационным отделом администрации    _______________           Т.И.Смирнова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М.П.</w:t>
      </w:r>
    </w:p>
    <w:p w:rsidR="00286E00" w:rsidRPr="00FA52A5" w:rsidRDefault="00286E00">
      <w:pPr>
        <w:rPr>
          <w:rFonts w:ascii="Times New Roman" w:hAnsi="Times New Roman" w:cs="Times New Roman"/>
          <w:sz w:val="24"/>
          <w:szCs w:val="24"/>
        </w:rPr>
      </w:pPr>
    </w:p>
    <w:sectPr w:rsidR="00286E00" w:rsidRPr="00FA52A5" w:rsidSect="00FA52A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2A5"/>
    <w:rsid w:val="00012F37"/>
    <w:rsid w:val="00175697"/>
    <w:rsid w:val="001D7C92"/>
    <w:rsid w:val="00286E00"/>
    <w:rsid w:val="002F4D73"/>
    <w:rsid w:val="0045766E"/>
    <w:rsid w:val="00553FA6"/>
    <w:rsid w:val="0063235A"/>
    <w:rsid w:val="00766531"/>
    <w:rsid w:val="008A41D7"/>
    <w:rsid w:val="00BE6816"/>
    <w:rsid w:val="00C86945"/>
    <w:rsid w:val="00E43307"/>
    <w:rsid w:val="00E5343D"/>
    <w:rsid w:val="00FA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4576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1549-FFBA-4740-AC0B-BD628DEC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2022-07-04T08:49:00Z</dcterms:created>
  <dcterms:modified xsi:type="dcterms:W3CDTF">2022-07-04T11:12:00Z</dcterms:modified>
</cp:coreProperties>
</file>