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F3C30">
        <w:rPr>
          <w:rFonts w:ascii="Times New Roman" w:hAnsi="Times New Roman"/>
          <w:sz w:val="28"/>
          <w:szCs w:val="28"/>
        </w:rPr>
        <w:t>30.04.2020г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F3C3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№ </w:t>
      </w:r>
      <w:r w:rsidR="007F3C30">
        <w:rPr>
          <w:rFonts w:ascii="Times New Roman" w:hAnsi="Times New Roman"/>
          <w:sz w:val="24"/>
        </w:rPr>
        <w:t>269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7F3C30" w:rsidRDefault="007F3C30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026B1F">
        <w:rPr>
          <w:rFonts w:ascii="Times New Roman" w:hAnsi="Times New Roman"/>
          <w:b/>
          <w:sz w:val="28"/>
          <w:szCs w:val="28"/>
        </w:rPr>
        <w:t>9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7F3C30" w:rsidRPr="004A1DDF" w:rsidRDefault="007F3C30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026B1F">
        <w:rPr>
          <w:rFonts w:ascii="Times New Roman" w:hAnsi="Times New Roman"/>
          <w:sz w:val="28"/>
          <w:szCs w:val="28"/>
        </w:rPr>
        <w:t>9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026B1F">
        <w:rPr>
          <w:rFonts w:ascii="Times New Roman" w:hAnsi="Times New Roman"/>
          <w:sz w:val="28"/>
          <w:szCs w:val="28"/>
        </w:rPr>
        <w:t>4728,3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026B1F">
        <w:rPr>
          <w:rFonts w:ascii="Times New Roman" w:hAnsi="Times New Roman"/>
          <w:sz w:val="28"/>
          <w:szCs w:val="28"/>
        </w:rPr>
        <w:t>4837,6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221819">
        <w:rPr>
          <w:rFonts w:ascii="Times New Roman" w:hAnsi="Times New Roman"/>
          <w:sz w:val="28"/>
          <w:szCs w:val="28"/>
        </w:rPr>
        <w:t xml:space="preserve">дефицит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026B1F">
        <w:rPr>
          <w:rFonts w:ascii="Times New Roman" w:hAnsi="Times New Roman"/>
          <w:sz w:val="28"/>
          <w:szCs w:val="28"/>
        </w:rPr>
        <w:t>109,3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201</w:t>
      </w:r>
      <w:r w:rsidR="00026B1F">
        <w:rPr>
          <w:rFonts w:ascii="Times New Roman" w:hAnsi="Times New Roman"/>
          <w:sz w:val="28"/>
          <w:szCs w:val="28"/>
        </w:rPr>
        <w:t>9</w:t>
      </w:r>
      <w:r w:rsidRPr="00220A06">
        <w:rPr>
          <w:rFonts w:ascii="Times New Roman" w:hAnsi="Times New Roman"/>
          <w:sz w:val="28"/>
          <w:szCs w:val="28"/>
        </w:rPr>
        <w:t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026B1F">
        <w:rPr>
          <w:rFonts w:ascii="Times New Roman" w:hAnsi="Times New Roman"/>
          <w:sz w:val="28"/>
          <w:szCs w:val="28"/>
        </w:rPr>
        <w:t>9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026B1F">
        <w:rPr>
          <w:rFonts w:ascii="Times New Roman" w:hAnsi="Times New Roman"/>
          <w:sz w:val="28"/>
          <w:szCs w:val="28"/>
        </w:rPr>
        <w:t>9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026B1F">
        <w:rPr>
          <w:rFonts w:ascii="Times New Roman" w:hAnsi="Times New Roman"/>
          <w:b/>
          <w:bCs/>
          <w:sz w:val="20"/>
          <w:szCs w:val="20"/>
        </w:rPr>
        <w:t>9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026B1F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4835,1</w:t>
            </w:r>
          </w:p>
        </w:tc>
        <w:tc>
          <w:tcPr>
            <w:tcW w:w="1276" w:type="dxa"/>
          </w:tcPr>
          <w:p w:rsidR="00906E5D" w:rsidRPr="00906E5D" w:rsidRDefault="00026B1F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4478,6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276" w:type="dxa"/>
          </w:tcPr>
          <w:p w:rsidR="00906E5D" w:rsidRPr="00906E5D" w:rsidRDefault="00026B1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4F5BFB" w:rsidRPr="004F5BFB" w:rsidRDefault="00026B1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4656A6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026B1F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962,8</w:t>
            </w:r>
          </w:p>
        </w:tc>
        <w:tc>
          <w:tcPr>
            <w:tcW w:w="1276" w:type="dxa"/>
          </w:tcPr>
          <w:p w:rsidR="00906E5D" w:rsidRPr="00906E5D" w:rsidRDefault="00026B1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026B1F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906E5D" w:rsidRPr="00906E5D" w:rsidRDefault="00026B1F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026B1F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  <w:r w:rsidR="004B2960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</w:tcPr>
          <w:p w:rsidR="00906E5D" w:rsidRPr="00906E5D" w:rsidRDefault="00026B1F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221819" w:rsidRDefault="00221819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0301001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0000 110</w:t>
            </w:r>
          </w:p>
        </w:tc>
        <w:tc>
          <w:tcPr>
            <w:tcW w:w="3828" w:type="dxa"/>
          </w:tcPr>
          <w:p w:rsidR="00221819" w:rsidRDefault="00221819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21819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221819" w:rsidRDefault="00026B1F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75,7</w:t>
            </w:r>
          </w:p>
        </w:tc>
        <w:tc>
          <w:tcPr>
            <w:tcW w:w="1276" w:type="dxa"/>
          </w:tcPr>
          <w:p w:rsidR="00906E5D" w:rsidRPr="00906E5D" w:rsidRDefault="00026B1F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906E5D" w:rsidRPr="00906E5D" w:rsidRDefault="004B2960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276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</w:tcPr>
          <w:p w:rsidR="00906E5D" w:rsidRPr="00906E5D" w:rsidRDefault="004B2960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B2960">
        <w:rPr>
          <w:rFonts w:ascii="Times New Roman" w:hAnsi="Times New Roman"/>
          <w:b/>
          <w:sz w:val="20"/>
        </w:rPr>
        <w:t>9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298,8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101,6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142,1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000 105 0000000 0000 000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 w:rsidP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7377E">
              <w:rPr>
                <w:rFonts w:ascii="Times New Roman" w:hAnsi="Times New Roman"/>
                <w:b/>
                <w:sz w:val="20"/>
              </w:rPr>
              <w:t>0,</w:t>
            </w:r>
            <w:r w:rsidR="004B296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 w:rsidP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0</w:t>
            </w:r>
            <w:r w:rsidR="004B2960">
              <w:rPr>
                <w:rFonts w:ascii="Times New Roman" w:hAnsi="Times New Roman"/>
                <w:sz w:val="20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000 105 0301001 0000 110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4B296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4B29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4787,4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92,6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4787,4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C37759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80,2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5086,2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4728,3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</w:tr>
    </w:tbl>
    <w:p w:rsidR="007F3C30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10623A" w:rsidRDefault="00341633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Приложение № 3</w:t>
      </w:r>
    </w:p>
    <w:p w:rsidR="0010623A" w:rsidRDefault="0010623A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7F3C3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C3775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C37759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759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4837,6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543,9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C37759" w:rsidRDefault="00C37759" w:rsidP="005A549F">
            <w:pPr>
              <w:rPr>
                <w:rFonts w:ascii="Times New Roman" w:hAnsi="Times New Roman"/>
              </w:rPr>
            </w:pPr>
          </w:p>
          <w:p w:rsidR="005B1D6B" w:rsidRPr="005B1D6B" w:rsidRDefault="00C3775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1179,7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C37759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C37759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C3775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C37759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7010" w:rsidRPr="00DA7010" w:rsidTr="00232F25">
        <w:trPr>
          <w:trHeight w:val="1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</w:t>
            </w:r>
            <w:r w:rsidR="00DA7010" w:rsidRPr="00DA7010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232F25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</w:t>
            </w:r>
            <w:r w:rsidR="00232F25">
              <w:rPr>
                <w:rFonts w:ascii="Times New Roman" w:hAnsi="Times New Roman"/>
                <w:color w:val="000000"/>
              </w:rPr>
              <w:t>7</w:t>
            </w:r>
            <w:r w:rsidRPr="00DA70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DA7010" w:rsidRPr="00DA7010" w:rsidRDefault="00232F25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791FEC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232F2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DA7010">
              <w:rPr>
                <w:rFonts w:ascii="Times New Roman" w:hAnsi="Times New Roman"/>
              </w:rPr>
              <w:t>4</w:t>
            </w:r>
          </w:p>
        </w:tc>
      </w:tr>
      <w:tr w:rsidR="00232F25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Организация и проведение мероприятий, связанных с праздничными.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>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19,9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232F25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791FEC" w:rsidRDefault="00791FEC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4B1110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4B1110" w:rsidRDefault="004B1110" w:rsidP="00623D7C">
            <w:pPr>
              <w:rPr>
                <w:rFonts w:ascii="Times New Roman" w:hAnsi="Times New Roman"/>
              </w:rPr>
            </w:pPr>
          </w:p>
          <w:p w:rsidR="004B1110" w:rsidRDefault="004B1110" w:rsidP="00623D7C">
            <w:pPr>
              <w:rPr>
                <w:rFonts w:ascii="Times New Roman" w:hAnsi="Times New Roman"/>
              </w:rPr>
            </w:pPr>
          </w:p>
          <w:p w:rsidR="004B1110" w:rsidRPr="00623D7C" w:rsidRDefault="004B1110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261,4</w:t>
            </w:r>
          </w:p>
        </w:tc>
      </w:tr>
      <w:tr w:rsidR="00BE70AD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4B1110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r w:rsidR="00BE70AD" w:rsidRPr="00BE70AD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="00BE70AD"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 w:rsidR="00BE70AD">
              <w:rPr>
                <w:color w:val="000000"/>
              </w:rPr>
              <w:t>)</w:t>
            </w:r>
            <w:r w:rsidR="00BE70AD"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4B1110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</w:t>
            </w:r>
            <w:r w:rsidR="004B1110">
              <w:rPr>
                <w:rFonts w:ascii="Times New Roman" w:hAnsi="Times New Roman"/>
                <w:color w:val="000000"/>
              </w:rPr>
              <w:t>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BE70AD" w:rsidRDefault="004B11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210,2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4B1110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</w:tr>
      <w:tr w:rsidR="004B1110" w:rsidRPr="00623D7C" w:rsidTr="004B1110">
        <w:trPr>
          <w:trHeight w:val="169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исполнение части полномочий по электроснабжению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4B1110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525,1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982,1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</w:tr>
      <w:tr w:rsidR="0094141A" w:rsidRPr="005B1D6B" w:rsidTr="00292DEF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94141A" w:rsidRPr="005B1D6B" w:rsidTr="00292DEF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263,2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52,6</w:t>
            </w:r>
          </w:p>
        </w:tc>
      </w:tr>
      <w:tr w:rsidR="00623D7C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jc w:val="center"/>
              <w:rPr>
                <w:rFonts w:ascii="Times New Roman" w:hAnsi="Times New Roman"/>
              </w:rPr>
            </w:pPr>
          </w:p>
          <w:p w:rsidR="00623D7C" w:rsidRPr="00623D7C" w:rsidRDefault="009F16E1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9F16E1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Доплаты к пенсиям государственных служащих субъектов РФ 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132,1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F16E1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9F16E1">
        <w:rPr>
          <w:rFonts w:ascii="Times New Roman" w:hAnsi="Times New Roman"/>
          <w:b/>
          <w:sz w:val="20"/>
          <w:szCs w:val="20"/>
        </w:rPr>
        <w:t>9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9F16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</w:t>
            </w:r>
            <w:r w:rsidR="009F16E1">
              <w:rPr>
                <w:rFonts w:ascii="Times New Roman" w:hAnsi="Times New Roman"/>
                <w:color w:val="000000"/>
              </w:rPr>
              <w:t>9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543,9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населения от ЧС природного и техногенного характера, гражданская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оброна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52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479,3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479,3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613,1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88,0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1468,8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1468,8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lastRenderedPageBreak/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5206,1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3C12D5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4837,6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3C12D5">
        <w:rPr>
          <w:rFonts w:ascii="Times New Roman" w:hAnsi="Times New Roman"/>
          <w:b/>
          <w:bCs/>
          <w:sz w:val="24"/>
          <w:szCs w:val="24"/>
        </w:rPr>
        <w:t>9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3C1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3C12D5">
              <w:rPr>
                <w:rFonts w:ascii="Times New Roman" w:hAnsi="Times New Roman"/>
              </w:rPr>
              <w:t>9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5086,2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3C12D5">
              <w:rPr>
                <w:rFonts w:ascii="Times New Roman" w:hAnsi="Times New Roman"/>
                <w:sz w:val="20"/>
                <w:szCs w:val="20"/>
              </w:rPr>
              <w:t>4728,3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4837,6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201</w:t>
      </w:r>
      <w:r w:rsidR="003C12D5">
        <w:rPr>
          <w:rFonts w:ascii="Times New Roman" w:hAnsi="Times New Roman"/>
          <w:b/>
        </w:rPr>
        <w:t>9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</w:t>
            </w:r>
            <w:r w:rsidR="003C12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  <w:tc>
          <w:tcPr>
            <w:tcW w:w="1889" w:type="dxa"/>
          </w:tcPr>
          <w:p w:rsidR="00BB31C9" w:rsidRPr="00BB31C9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119,2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3C12D5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89" w:type="dxa"/>
          </w:tcPr>
          <w:p w:rsidR="00DB2F2C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3C12D5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89" w:type="dxa"/>
          </w:tcPr>
          <w:p w:rsidR="00DB2F2C" w:rsidRDefault="003C12D5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109,2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3C12D5">
              <w:rPr>
                <w:rFonts w:ascii="Times New Roman" w:hAnsi="Times New Roman"/>
              </w:rPr>
              <w:t>5086,2</w:t>
            </w:r>
          </w:p>
        </w:tc>
        <w:tc>
          <w:tcPr>
            <w:tcW w:w="1889" w:type="dxa"/>
          </w:tcPr>
          <w:p w:rsidR="00DB2F2C" w:rsidRPr="00F26B2E" w:rsidRDefault="00DB2F2C" w:rsidP="003C12D5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3C12D5">
              <w:rPr>
                <w:rFonts w:ascii="Times New Roman" w:hAnsi="Times New Roman"/>
              </w:rPr>
              <w:t>4728,3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5206,1</w:t>
            </w:r>
          </w:p>
        </w:tc>
        <w:tc>
          <w:tcPr>
            <w:tcW w:w="1889" w:type="dxa"/>
          </w:tcPr>
          <w:p w:rsidR="00DB2F2C" w:rsidRPr="00F26B2E" w:rsidRDefault="003C12D5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4837,6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3C12D5">
        <w:rPr>
          <w:rFonts w:ascii="Times New Roman" w:hAnsi="Times New Roman"/>
          <w:b/>
          <w:sz w:val="28"/>
          <w:szCs w:val="28"/>
        </w:rPr>
        <w:t>9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</w:t>
            </w:r>
            <w:r w:rsidR="003C12D5">
              <w:rPr>
                <w:rFonts w:ascii="Times New Roman" w:hAnsi="Times New Roman"/>
                <w:sz w:val="24"/>
                <w:szCs w:val="24"/>
              </w:rPr>
              <w:t>9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3C12D5">
        <w:rPr>
          <w:rFonts w:ascii="Times New Roman" w:hAnsi="Times New Roman"/>
          <w:b/>
          <w:sz w:val="28"/>
          <w:szCs w:val="28"/>
        </w:rPr>
        <w:t>9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3C12D5">
              <w:rPr>
                <w:rFonts w:ascii="Times New Roman" w:hAnsi="Times New Roman"/>
                <w:sz w:val="28"/>
                <w:szCs w:val="28"/>
              </w:rPr>
              <w:t>9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20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E6" w:rsidRDefault="00D523E6" w:rsidP="00254C5F">
      <w:pPr>
        <w:spacing w:after="0" w:line="240" w:lineRule="auto"/>
      </w:pPr>
      <w:r>
        <w:separator/>
      </w:r>
    </w:p>
  </w:endnote>
  <w:endnote w:type="continuationSeparator" w:id="0">
    <w:p w:rsidR="00D523E6" w:rsidRDefault="00D523E6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E6" w:rsidRDefault="00D523E6" w:rsidP="00254C5F">
      <w:pPr>
        <w:spacing w:after="0" w:line="240" w:lineRule="auto"/>
      </w:pPr>
      <w:r>
        <w:separator/>
      </w:r>
    </w:p>
  </w:footnote>
  <w:footnote w:type="continuationSeparator" w:id="0">
    <w:p w:rsidR="00D523E6" w:rsidRDefault="00D523E6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A7DED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30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3E6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6B35-7925-4722-8885-AD9EC0CF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4125</Words>
  <Characters>23514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47</cp:revision>
  <cp:lastPrinted>2018-03-27T07:32:00Z</cp:lastPrinted>
  <dcterms:created xsi:type="dcterms:W3CDTF">2013-03-18T10:43:00Z</dcterms:created>
  <dcterms:modified xsi:type="dcterms:W3CDTF">2020-05-06T12:06:00Z</dcterms:modified>
</cp:coreProperties>
</file>