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Российская Федерация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Ивановская область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Тейковский муниципальный район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Совет Новогоряновского сельского поселения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ab/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третьего созыва</w:t>
      </w:r>
    </w:p>
    <w:p w:rsidR="00562064" w:rsidRPr="00190316" w:rsidRDefault="00562064" w:rsidP="00562064">
      <w:pPr>
        <w:jc w:val="center"/>
        <w:rPr>
          <w:b/>
          <w:sz w:val="32"/>
          <w:szCs w:val="32"/>
        </w:rPr>
      </w:pPr>
    </w:p>
    <w:p w:rsidR="00562064" w:rsidRPr="00190316" w:rsidRDefault="00562064" w:rsidP="00562064">
      <w:pPr>
        <w:jc w:val="center"/>
        <w:rPr>
          <w:b/>
          <w:sz w:val="32"/>
          <w:szCs w:val="32"/>
        </w:rPr>
      </w:pPr>
      <w:r w:rsidRPr="00190316">
        <w:rPr>
          <w:b/>
          <w:sz w:val="32"/>
          <w:szCs w:val="32"/>
        </w:rPr>
        <w:t xml:space="preserve">РЕШЕНИЕ </w:t>
      </w:r>
    </w:p>
    <w:p w:rsidR="00562064" w:rsidRPr="00190316" w:rsidRDefault="00562064" w:rsidP="00562064">
      <w:pPr>
        <w:jc w:val="center"/>
        <w:rPr>
          <w:b/>
          <w:sz w:val="28"/>
          <w:szCs w:val="28"/>
        </w:rPr>
      </w:pPr>
    </w:p>
    <w:p w:rsidR="00562064" w:rsidRDefault="00562064" w:rsidP="00562064">
      <w:pPr>
        <w:jc w:val="both"/>
        <w:rPr>
          <w:sz w:val="28"/>
          <w:szCs w:val="28"/>
        </w:rPr>
      </w:pPr>
      <w:r w:rsidRPr="001903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30.04.2020г                                                                                   </w:t>
      </w:r>
      <w:r w:rsidRPr="0019031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190316">
        <w:rPr>
          <w:sz w:val="28"/>
          <w:szCs w:val="28"/>
        </w:rPr>
        <w:t xml:space="preserve"> </w:t>
      </w:r>
    </w:p>
    <w:p w:rsidR="00562064" w:rsidRDefault="00562064" w:rsidP="00562064">
      <w:pPr>
        <w:jc w:val="both"/>
        <w:rPr>
          <w:sz w:val="28"/>
          <w:szCs w:val="28"/>
        </w:rPr>
      </w:pPr>
      <w:r w:rsidRPr="00190316">
        <w:rPr>
          <w:sz w:val="28"/>
          <w:szCs w:val="28"/>
        </w:rPr>
        <w:t>с. Новое Горяново</w:t>
      </w:r>
    </w:p>
    <w:p w:rsidR="00562064" w:rsidRPr="00190316" w:rsidRDefault="00562064" w:rsidP="00562064">
      <w:pPr>
        <w:jc w:val="both"/>
        <w:rPr>
          <w:sz w:val="28"/>
          <w:szCs w:val="28"/>
        </w:rPr>
      </w:pPr>
      <w:r w:rsidRPr="00190316">
        <w:rPr>
          <w:sz w:val="28"/>
          <w:szCs w:val="28"/>
        </w:rPr>
        <w:t xml:space="preserve">                           </w:t>
      </w:r>
    </w:p>
    <w:p w:rsidR="00562064" w:rsidRPr="003619FC" w:rsidRDefault="00562064" w:rsidP="00562064">
      <w:pPr>
        <w:jc w:val="center"/>
        <w:rPr>
          <w:b/>
          <w:sz w:val="28"/>
          <w:szCs w:val="28"/>
        </w:rPr>
      </w:pPr>
      <w:r w:rsidRPr="003619FC">
        <w:rPr>
          <w:b/>
          <w:sz w:val="28"/>
          <w:szCs w:val="28"/>
        </w:rPr>
        <w:t>Об отчете главы Новогоряновского сельского поселения</w:t>
      </w:r>
    </w:p>
    <w:p w:rsidR="00562064" w:rsidRPr="003619FC" w:rsidRDefault="00562064" w:rsidP="00562064">
      <w:pPr>
        <w:jc w:val="center"/>
        <w:rPr>
          <w:b/>
          <w:sz w:val="28"/>
          <w:szCs w:val="28"/>
        </w:rPr>
      </w:pPr>
      <w:r w:rsidRPr="003619FC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3619FC">
        <w:rPr>
          <w:b/>
          <w:sz w:val="28"/>
          <w:szCs w:val="28"/>
        </w:rPr>
        <w:t xml:space="preserve"> год.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b/>
          <w:sz w:val="28"/>
          <w:szCs w:val="28"/>
        </w:rPr>
      </w:pPr>
      <w:r w:rsidRPr="00190316">
        <w:rPr>
          <w:sz w:val="28"/>
          <w:szCs w:val="28"/>
        </w:rPr>
        <w:t xml:space="preserve">     Руководствуясь Федеральным законом «Об общих принципах местного самоуправления в Российской Федерации» от 06.10.2003 г. № 131-ФЗ, Уставом Новогоряновского сельского поселения, Совет Новогоряновского сельского поселения </w:t>
      </w:r>
      <w:r w:rsidRPr="00190316">
        <w:rPr>
          <w:b/>
          <w:sz w:val="28"/>
          <w:szCs w:val="28"/>
        </w:rPr>
        <w:t>решил:</w:t>
      </w: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     1. Отчет главы Новогоряновского сельского поселения за 201</w:t>
      </w:r>
      <w:r>
        <w:rPr>
          <w:sz w:val="28"/>
          <w:szCs w:val="28"/>
        </w:rPr>
        <w:t>9</w:t>
      </w:r>
      <w:r w:rsidRPr="00190316">
        <w:rPr>
          <w:sz w:val="28"/>
          <w:szCs w:val="28"/>
        </w:rPr>
        <w:t xml:space="preserve"> год принять к сведению.</w:t>
      </w: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     2. Рекомендовать администрации Новогоряновского сельского поселения продолжить работу по реализации мероприятий по оздоровлению социально – экономической ситуации в Новогоряновском сельском поселении, обратив особое внимание на социальную защищенность граждан и выполнение вопросов местного значения поселения.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Председатель Совета Новогоряновского </w:t>
      </w: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сельского поселения:                   </w:t>
      </w:r>
      <w:r>
        <w:rPr>
          <w:sz w:val="28"/>
          <w:szCs w:val="28"/>
        </w:rPr>
        <w:t xml:space="preserve">                       </w:t>
      </w:r>
      <w:r w:rsidRPr="001903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190316">
        <w:rPr>
          <w:sz w:val="28"/>
          <w:szCs w:val="28"/>
        </w:rPr>
        <w:t xml:space="preserve"> С.Н. Груздов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ind w:left="285"/>
        <w:jc w:val="center"/>
        <w:rPr>
          <w:b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5533DF" w:rsidRDefault="005533DF" w:rsidP="00DA7450">
      <w:pPr>
        <w:pStyle w:val="a4"/>
        <w:rPr>
          <w:sz w:val="20"/>
          <w:szCs w:val="20"/>
        </w:rPr>
      </w:pPr>
    </w:p>
    <w:p w:rsidR="00562064" w:rsidRDefault="00562064" w:rsidP="00DA7450">
      <w:pPr>
        <w:pStyle w:val="a4"/>
        <w:rPr>
          <w:sz w:val="20"/>
          <w:szCs w:val="20"/>
        </w:rPr>
      </w:pPr>
    </w:p>
    <w:p w:rsidR="002050A0" w:rsidRDefault="002050A0" w:rsidP="00DA7450">
      <w:pPr>
        <w:pStyle w:val="a4"/>
        <w:rPr>
          <w:sz w:val="20"/>
          <w:szCs w:val="20"/>
        </w:rPr>
      </w:pPr>
    </w:p>
    <w:p w:rsidR="00562064" w:rsidRDefault="003404D8" w:rsidP="003404D8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                    </w:t>
      </w:r>
      <w:r w:rsidR="00562064">
        <w:rPr>
          <w:sz w:val="22"/>
          <w:szCs w:val="22"/>
        </w:rPr>
        <w:t xml:space="preserve">                              </w:t>
      </w:r>
    </w:p>
    <w:p w:rsidR="003404D8" w:rsidRDefault="003404D8" w:rsidP="00562064">
      <w:pPr>
        <w:ind w:left="1416" w:firstLine="708"/>
        <w:jc w:val="right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Утверждено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 xml:space="preserve">овета </w:t>
      </w:r>
      <w:r w:rsidR="00562064">
        <w:rPr>
          <w:sz w:val="22"/>
          <w:szCs w:val="22"/>
        </w:rPr>
        <w:t>Новогоряновского сельского</w:t>
      </w:r>
      <w:r w:rsidRPr="003404D8">
        <w:rPr>
          <w:sz w:val="22"/>
          <w:szCs w:val="22"/>
        </w:rPr>
        <w:t xml:space="preserve"> поселени</w:t>
      </w:r>
      <w:r w:rsidR="00562064">
        <w:rPr>
          <w:sz w:val="22"/>
          <w:szCs w:val="22"/>
        </w:rPr>
        <w:t>я</w:t>
      </w:r>
      <w:r w:rsidRPr="003404D8">
        <w:rPr>
          <w:sz w:val="22"/>
          <w:szCs w:val="22"/>
        </w:rPr>
        <w:t xml:space="preserve">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562064">
        <w:rPr>
          <w:sz w:val="22"/>
          <w:szCs w:val="22"/>
        </w:rPr>
        <w:t>30.04</w:t>
      </w:r>
      <w:r w:rsidR="00761122">
        <w:rPr>
          <w:sz w:val="22"/>
          <w:szCs w:val="22"/>
        </w:rPr>
        <w:t xml:space="preserve">.2020 </w:t>
      </w:r>
      <w:r w:rsidRPr="003404D8">
        <w:rPr>
          <w:sz w:val="22"/>
          <w:szCs w:val="22"/>
        </w:rPr>
        <w:t xml:space="preserve">г № </w:t>
      </w:r>
      <w:r w:rsidR="00562064">
        <w:rPr>
          <w:sz w:val="22"/>
          <w:szCs w:val="22"/>
        </w:rPr>
        <w:t>270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            приложение № 1</w:t>
      </w:r>
    </w:p>
    <w:p w:rsidR="002050A0" w:rsidRPr="00761122" w:rsidRDefault="002050A0" w:rsidP="003404D8">
      <w:pPr>
        <w:pStyle w:val="a4"/>
        <w:rPr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Отчёт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Главы</w:t>
      </w:r>
      <w:r w:rsidRPr="00761122">
        <w:rPr>
          <w:rStyle w:val="apple-converted-space"/>
          <w:b/>
          <w:bCs/>
          <w:sz w:val="22"/>
          <w:szCs w:val="22"/>
        </w:rPr>
        <w:t> </w:t>
      </w:r>
      <w:r w:rsidR="00562064">
        <w:rPr>
          <w:rStyle w:val="spellingerrorscx32627041"/>
          <w:b/>
          <w:bCs/>
          <w:sz w:val="22"/>
          <w:szCs w:val="22"/>
        </w:rPr>
        <w:t>Новогоряновского сельского поселения</w:t>
      </w:r>
      <w:r w:rsidRPr="00761122">
        <w:rPr>
          <w:rStyle w:val="normaltextrunscx32627041"/>
          <w:b/>
          <w:bCs/>
          <w:sz w:val="22"/>
          <w:szCs w:val="22"/>
        </w:rPr>
        <w:t xml:space="preserve"> о результатах своей деятельности и деятельности администрации сельского поселения за 2019 год и перспективах развития на 2020 год.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Уважаемые депутаты, жители села, коллеги и гости!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Сегодня мы собрались здесь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все вместе для того, чтобы подвести итоги проделанной работы в ушедшем 2019 году и обсудить задачи на 2020 год.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 Отчитываясь о работе администрации сельского поселения за 2019 год хочу отметить, что такие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отчеты – это,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непросто традиция, а жизненная необходимость, потому что наглядно видно, что сделано, что предстоит сделать.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62064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 В состав </w:t>
      </w:r>
      <w:r w:rsidR="00562064">
        <w:rPr>
          <w:sz w:val="22"/>
          <w:szCs w:val="22"/>
        </w:rPr>
        <w:t>Новогоряновского сельского поселения</w:t>
      </w:r>
      <w:r w:rsidRPr="00761122">
        <w:rPr>
          <w:sz w:val="22"/>
          <w:szCs w:val="22"/>
        </w:rPr>
        <w:t xml:space="preserve"> входит </w:t>
      </w:r>
      <w:r w:rsidR="00562064">
        <w:rPr>
          <w:sz w:val="22"/>
          <w:szCs w:val="22"/>
        </w:rPr>
        <w:t>четыре</w:t>
      </w:r>
      <w:r w:rsidRPr="00761122">
        <w:rPr>
          <w:sz w:val="22"/>
          <w:szCs w:val="22"/>
        </w:rPr>
        <w:t xml:space="preserve"> населённых пунктов, в которых численность населения составляет </w:t>
      </w:r>
      <w:r w:rsidR="00562064">
        <w:rPr>
          <w:b/>
          <w:sz w:val="22"/>
          <w:szCs w:val="22"/>
          <w:u w:val="single"/>
        </w:rPr>
        <w:t>1449</w:t>
      </w:r>
      <w:r w:rsidRPr="00761122">
        <w:rPr>
          <w:b/>
          <w:sz w:val="22"/>
          <w:szCs w:val="22"/>
        </w:rPr>
        <w:t xml:space="preserve"> человек</w:t>
      </w:r>
      <w:r w:rsidR="00562064">
        <w:rPr>
          <w:sz w:val="22"/>
          <w:szCs w:val="22"/>
        </w:rPr>
        <w:t xml:space="preserve">, </w:t>
      </w:r>
      <w:r w:rsidRPr="00761122">
        <w:rPr>
          <w:rStyle w:val="spellingerrorscx32627041"/>
          <w:sz w:val="22"/>
          <w:szCs w:val="22"/>
        </w:rPr>
        <w:t>в том числе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 xml:space="preserve">д. </w:t>
      </w:r>
      <w:r w:rsidR="00562064">
        <w:rPr>
          <w:rStyle w:val="normaltextrunscx32627041"/>
          <w:sz w:val="22"/>
          <w:szCs w:val="22"/>
        </w:rPr>
        <w:t>Новое Горяново</w:t>
      </w:r>
      <w:r w:rsidRPr="00761122">
        <w:rPr>
          <w:rStyle w:val="normaltextrunscx32627041"/>
          <w:sz w:val="22"/>
          <w:szCs w:val="22"/>
        </w:rPr>
        <w:t xml:space="preserve"> - 1</w:t>
      </w:r>
      <w:r w:rsidR="00562064">
        <w:rPr>
          <w:rStyle w:val="normaltextrunscx32627041"/>
          <w:sz w:val="22"/>
          <w:szCs w:val="22"/>
        </w:rPr>
        <w:t>163</w:t>
      </w:r>
      <w:r w:rsidRPr="00761122">
        <w:rPr>
          <w:rStyle w:val="normaltextrunscx32627041"/>
          <w:sz w:val="22"/>
          <w:szCs w:val="22"/>
        </w:rPr>
        <w:t>человек</w:t>
      </w:r>
      <w:r w:rsidR="00562064">
        <w:rPr>
          <w:rStyle w:val="normaltextrunscx32627041"/>
          <w:sz w:val="22"/>
          <w:szCs w:val="22"/>
        </w:rPr>
        <w:t>а</w:t>
      </w:r>
      <w:r w:rsidRPr="00761122">
        <w:rPr>
          <w:rStyle w:val="normaltextrunscx32627041"/>
          <w:sz w:val="22"/>
          <w:szCs w:val="22"/>
        </w:rPr>
        <w:t>,</w:t>
      </w:r>
      <w:r w:rsidR="00562064">
        <w:rPr>
          <w:rStyle w:val="normaltextrunscx32627041"/>
          <w:sz w:val="22"/>
          <w:szCs w:val="22"/>
        </w:rPr>
        <w:t>с</w:t>
      </w:r>
      <w:proofErr w:type="gramStart"/>
      <w:r w:rsidRPr="00761122">
        <w:rPr>
          <w:rStyle w:val="normaltextrunscx32627041"/>
          <w:sz w:val="22"/>
          <w:szCs w:val="22"/>
        </w:rPr>
        <w:t>.</w:t>
      </w:r>
      <w:r w:rsidR="00562064">
        <w:rPr>
          <w:rStyle w:val="normaltextrunscx32627041"/>
          <w:sz w:val="22"/>
          <w:szCs w:val="22"/>
        </w:rPr>
        <w:t>М</w:t>
      </w:r>
      <w:proofErr w:type="gramEnd"/>
      <w:r w:rsidR="00562064">
        <w:rPr>
          <w:rStyle w:val="normaltextrunscx32627041"/>
          <w:sz w:val="22"/>
          <w:szCs w:val="22"/>
        </w:rPr>
        <w:t>еждуреченск-</w:t>
      </w:r>
      <w:r w:rsidRPr="00761122">
        <w:rPr>
          <w:rStyle w:val="normaltextrunscx32627041"/>
          <w:sz w:val="22"/>
          <w:szCs w:val="22"/>
        </w:rPr>
        <w:t xml:space="preserve"> </w:t>
      </w:r>
      <w:r w:rsidR="00562064">
        <w:rPr>
          <w:rStyle w:val="normaltextrunscx32627041"/>
          <w:sz w:val="22"/>
          <w:szCs w:val="22"/>
        </w:rPr>
        <w:t>232</w:t>
      </w:r>
      <w:r w:rsidRPr="00761122">
        <w:rPr>
          <w:rStyle w:val="normaltextrunscx32627041"/>
          <w:sz w:val="22"/>
          <w:szCs w:val="22"/>
        </w:rPr>
        <w:t xml:space="preserve">, д. </w:t>
      </w:r>
      <w:r w:rsidR="00562064">
        <w:rPr>
          <w:rStyle w:val="normaltextrunscx32627041"/>
          <w:sz w:val="22"/>
          <w:szCs w:val="22"/>
        </w:rPr>
        <w:t xml:space="preserve">Малое </w:t>
      </w:r>
      <w:proofErr w:type="spellStart"/>
      <w:r w:rsidR="00562064">
        <w:rPr>
          <w:rStyle w:val="normaltextrunscx32627041"/>
          <w:sz w:val="22"/>
          <w:szCs w:val="22"/>
        </w:rPr>
        <w:t>Клочково</w:t>
      </w:r>
      <w:proofErr w:type="spellEnd"/>
      <w:r w:rsidR="00562064">
        <w:rPr>
          <w:rStyle w:val="normaltextrunscx32627041"/>
          <w:sz w:val="22"/>
          <w:szCs w:val="22"/>
        </w:rPr>
        <w:t xml:space="preserve"> - </w:t>
      </w:r>
      <w:r w:rsidRPr="00761122">
        <w:rPr>
          <w:rStyle w:val="normaltextrunscx32627041"/>
          <w:sz w:val="22"/>
          <w:szCs w:val="22"/>
        </w:rPr>
        <w:t xml:space="preserve"> </w:t>
      </w:r>
      <w:r w:rsidR="00562064">
        <w:rPr>
          <w:rStyle w:val="normaltextrunscx32627041"/>
          <w:sz w:val="22"/>
          <w:szCs w:val="22"/>
        </w:rPr>
        <w:t>56</w:t>
      </w:r>
      <w:r w:rsidRPr="00761122">
        <w:rPr>
          <w:rStyle w:val="normaltextrunscx32627041"/>
          <w:sz w:val="22"/>
          <w:szCs w:val="22"/>
        </w:rPr>
        <w:t>. Анализ демографической ситуации за последние 5 лет говорит о том, что количество населения у</w:t>
      </w:r>
      <w:r w:rsidR="00562064">
        <w:rPr>
          <w:rStyle w:val="normaltextrunscx32627041"/>
          <w:sz w:val="22"/>
          <w:szCs w:val="22"/>
        </w:rPr>
        <w:t>меньшается</w:t>
      </w:r>
      <w:r w:rsidRPr="00761122">
        <w:rPr>
          <w:rStyle w:val="normaltextrunscx32627041"/>
          <w:sz w:val="22"/>
          <w:szCs w:val="22"/>
        </w:rPr>
        <w:t>.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 2019 году родилось</w:t>
      </w:r>
      <w:r w:rsidRPr="00761122">
        <w:rPr>
          <w:rStyle w:val="apple-converted-space"/>
          <w:sz w:val="22"/>
          <w:szCs w:val="22"/>
        </w:rPr>
        <w:t> </w:t>
      </w:r>
      <w:r w:rsidR="00562064">
        <w:rPr>
          <w:rStyle w:val="apple-converted-space"/>
          <w:sz w:val="22"/>
          <w:szCs w:val="22"/>
        </w:rPr>
        <w:t>– 1</w:t>
      </w:r>
      <w:r w:rsidRPr="00761122">
        <w:rPr>
          <w:rStyle w:val="apple-converted-space"/>
          <w:sz w:val="22"/>
          <w:szCs w:val="22"/>
        </w:rPr>
        <w:t>2 ребенка</w:t>
      </w:r>
      <w:r w:rsidRPr="00761122">
        <w:rPr>
          <w:rStyle w:val="normaltextrunscx32627041"/>
          <w:sz w:val="22"/>
          <w:szCs w:val="22"/>
        </w:rPr>
        <w:t>, умерли</w:t>
      </w:r>
      <w:r w:rsidRPr="00761122">
        <w:rPr>
          <w:rStyle w:val="apple-converted-space"/>
          <w:sz w:val="22"/>
          <w:szCs w:val="22"/>
        </w:rPr>
        <w:t> </w:t>
      </w:r>
      <w:r w:rsidR="00562064">
        <w:rPr>
          <w:rStyle w:val="normaltextrunscx32627041"/>
          <w:sz w:val="22"/>
          <w:szCs w:val="22"/>
        </w:rPr>
        <w:t>17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человек.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настоящее время площадь муниципального образования составляет </w:t>
      </w:r>
      <w:r w:rsidR="00562064">
        <w:rPr>
          <w:sz w:val="22"/>
          <w:szCs w:val="22"/>
        </w:rPr>
        <w:t>53,6</w:t>
      </w:r>
      <w:r w:rsidRPr="00761122">
        <w:rPr>
          <w:sz w:val="22"/>
          <w:szCs w:val="22"/>
        </w:rPr>
        <w:t xml:space="preserve"> га.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поселения расположено: </w:t>
      </w:r>
      <w:r w:rsidR="00562064">
        <w:rPr>
          <w:sz w:val="22"/>
          <w:szCs w:val="22"/>
        </w:rPr>
        <w:t>кондитерский цех ООО «</w:t>
      </w:r>
      <w:proofErr w:type="spellStart"/>
      <w:r w:rsidR="00562064">
        <w:rPr>
          <w:sz w:val="22"/>
          <w:szCs w:val="22"/>
        </w:rPr>
        <w:t>Агар</w:t>
      </w:r>
      <w:proofErr w:type="spellEnd"/>
      <w:r w:rsidR="00562064">
        <w:rPr>
          <w:sz w:val="22"/>
          <w:szCs w:val="22"/>
        </w:rPr>
        <w:t>» по производст</w:t>
      </w:r>
      <w:r w:rsidR="0067304D">
        <w:rPr>
          <w:sz w:val="22"/>
          <w:szCs w:val="22"/>
        </w:rPr>
        <w:t>в</w:t>
      </w:r>
      <w:r w:rsidR="00562064">
        <w:rPr>
          <w:sz w:val="22"/>
          <w:szCs w:val="22"/>
        </w:rPr>
        <w:t>у мармелада</w:t>
      </w:r>
      <w:r w:rsidRPr="00761122">
        <w:rPr>
          <w:sz w:val="22"/>
          <w:szCs w:val="22"/>
        </w:rPr>
        <w:t xml:space="preserve">, </w:t>
      </w:r>
      <w:r w:rsidR="0067304D">
        <w:rPr>
          <w:sz w:val="22"/>
          <w:szCs w:val="22"/>
        </w:rPr>
        <w:t>пилорама</w:t>
      </w:r>
      <w:proofErr w:type="gramStart"/>
      <w:r w:rsidR="00BE7808">
        <w:rPr>
          <w:sz w:val="22"/>
          <w:szCs w:val="22"/>
        </w:rPr>
        <w:t xml:space="preserve"> </w:t>
      </w:r>
      <w:r w:rsidR="0067304D">
        <w:rPr>
          <w:sz w:val="22"/>
          <w:szCs w:val="22"/>
        </w:rPr>
        <w:t>,</w:t>
      </w:r>
      <w:proofErr w:type="gramEnd"/>
      <w:r w:rsidR="00BE7808">
        <w:rPr>
          <w:sz w:val="22"/>
          <w:szCs w:val="22"/>
        </w:rPr>
        <w:t>швейный цех, 350</w:t>
      </w:r>
      <w:r w:rsidRPr="00761122">
        <w:rPr>
          <w:sz w:val="22"/>
          <w:szCs w:val="22"/>
        </w:rPr>
        <w:t xml:space="preserve"> земельных участков в собственности граждан. На территории поселения находится </w:t>
      </w:r>
      <w:r w:rsidR="0067304D">
        <w:rPr>
          <w:sz w:val="22"/>
          <w:szCs w:val="22"/>
        </w:rPr>
        <w:t>офис врача общей практики</w:t>
      </w:r>
      <w:r w:rsidRPr="00761122">
        <w:rPr>
          <w:sz w:val="22"/>
          <w:szCs w:val="22"/>
        </w:rPr>
        <w:t>, Дом культуры, библиотека, удаленное рабочее место «</w:t>
      </w:r>
      <w:r w:rsidR="0067304D">
        <w:rPr>
          <w:sz w:val="22"/>
          <w:szCs w:val="22"/>
        </w:rPr>
        <w:t>МФЦ», школа, детский сад, почта</w:t>
      </w:r>
      <w:r w:rsidR="00BE7808">
        <w:rPr>
          <w:sz w:val="22"/>
          <w:szCs w:val="22"/>
        </w:rPr>
        <w:t>,</w:t>
      </w:r>
      <w:r w:rsidR="00BE7808" w:rsidRPr="00BE7808">
        <w:rPr>
          <w:sz w:val="22"/>
          <w:szCs w:val="22"/>
        </w:rPr>
        <w:t xml:space="preserve"> </w:t>
      </w:r>
      <w:r w:rsidR="00BE7808">
        <w:rPr>
          <w:sz w:val="22"/>
          <w:szCs w:val="22"/>
        </w:rPr>
        <w:t>пожарная часть</w:t>
      </w:r>
      <w:r w:rsidR="0067304D">
        <w:rPr>
          <w:sz w:val="22"/>
          <w:szCs w:val="22"/>
        </w:rPr>
        <w:t>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Предприниматели оказывают услуги по реализации продуктов питания, промтоваров, хозяйственных товаров. На территории поселения работа</w:t>
      </w:r>
      <w:r w:rsidR="0067304D">
        <w:rPr>
          <w:sz w:val="22"/>
          <w:szCs w:val="22"/>
        </w:rPr>
        <w:t>ют</w:t>
      </w:r>
      <w:r w:rsidRPr="00761122">
        <w:rPr>
          <w:sz w:val="22"/>
          <w:szCs w:val="22"/>
        </w:rPr>
        <w:t xml:space="preserve"> </w:t>
      </w:r>
      <w:r w:rsidR="0067304D">
        <w:rPr>
          <w:sz w:val="22"/>
          <w:szCs w:val="22"/>
        </w:rPr>
        <w:t xml:space="preserve">магазины ИП Серова Е.Г. и ИП </w:t>
      </w:r>
      <w:proofErr w:type="spellStart"/>
      <w:r w:rsidR="0067304D">
        <w:rPr>
          <w:sz w:val="22"/>
          <w:szCs w:val="22"/>
        </w:rPr>
        <w:t>Щеткова</w:t>
      </w:r>
      <w:proofErr w:type="spellEnd"/>
      <w:r w:rsidR="0067304D">
        <w:rPr>
          <w:sz w:val="22"/>
          <w:szCs w:val="22"/>
        </w:rPr>
        <w:t xml:space="preserve"> С.В.</w:t>
      </w:r>
      <w:r w:rsidRPr="00761122">
        <w:rPr>
          <w:sz w:val="22"/>
          <w:szCs w:val="22"/>
        </w:rPr>
        <w:t>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>Администрация поселения – это тот орган власти, который решает самые насущные,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существуют, и мы в поселении стремимся создать механизмы, которые способствовали бы максимальному стимулированию деятельности нашей исполнительной власти. И успех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преобразований, происходящих в поселении, во многом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зависит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от нашей совместной работы и от доверия друг к другу – доверия людей к власти и наоборот власти к людям.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Это очень серьезный и важный вопрос, который является основным приоритетом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 нашей повседневной работе.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Это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прежде всего: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исполнение бюджета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обеспечение бесперебойной работы учреждений образования, здравоохранения, культуры, спорта;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благоустройство территорий населенных пунктов, развитие инфраструктуры, обеспечение жизнедеятельности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взаимодействие с организациями всех форм собственности с целью укрепления и развития экономики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Правовой основой деятельности органа местного самоуправления является: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соблюдение законов;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наделение государственными полномочиями;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761122">
        <w:rPr>
          <w:color w:val="000000"/>
          <w:sz w:val="22"/>
          <w:szCs w:val="22"/>
          <w:shd w:val="clear" w:color="auto" w:fill="FFFFFF"/>
        </w:rPr>
        <w:t>Администрацией сельского поселения обеспечивалась законотворческая деятельность совета депутатов.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000000"/>
          <w:sz w:val="22"/>
          <w:szCs w:val="22"/>
          <w:shd w:val="clear" w:color="auto" w:fill="FFFFFF"/>
        </w:rPr>
        <w:lastRenderedPageBreak/>
        <w:t>Специалистами администрации разрабатывались нормативные и прочие документы. За отчетный период специалистами администрации были</w:t>
      </w:r>
      <w:r w:rsidRPr="00761122">
        <w:rPr>
          <w:color w:val="000000"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В рамках нормотворческой деятельности за отчетный период издано</w:t>
      </w:r>
      <w:r w:rsidRPr="00761122">
        <w:rPr>
          <w:rStyle w:val="apple-converted-space"/>
          <w:sz w:val="22"/>
          <w:szCs w:val="22"/>
        </w:rPr>
        <w:t> </w:t>
      </w:r>
      <w:r w:rsidR="0067304D">
        <w:rPr>
          <w:rStyle w:val="normaltextrunscx32627041"/>
          <w:sz w:val="22"/>
          <w:szCs w:val="22"/>
        </w:rPr>
        <w:t>94</w:t>
      </w:r>
      <w:r w:rsidRPr="00761122">
        <w:rPr>
          <w:rStyle w:val="normaltextrunscx32627041"/>
          <w:sz w:val="22"/>
          <w:szCs w:val="22"/>
        </w:rPr>
        <w:t xml:space="preserve"> постановлений,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sz w:val="22"/>
          <w:szCs w:val="22"/>
        </w:rPr>
        <w:t xml:space="preserve">распоряжений </w:t>
      </w:r>
      <w:r w:rsidR="0067304D">
        <w:rPr>
          <w:sz w:val="22"/>
          <w:szCs w:val="22"/>
        </w:rPr>
        <w:t>-144</w:t>
      </w:r>
      <w:r w:rsidRPr="00761122">
        <w:rPr>
          <w:rStyle w:val="normaltextrunscx32627041"/>
          <w:sz w:val="22"/>
          <w:szCs w:val="22"/>
        </w:rPr>
        <w:t xml:space="preserve">, решений Совета депутатов – </w:t>
      </w:r>
      <w:r w:rsidR="0067304D">
        <w:rPr>
          <w:rStyle w:val="normaltextrunscx32627041"/>
          <w:sz w:val="22"/>
          <w:szCs w:val="22"/>
        </w:rPr>
        <w:t>47</w:t>
      </w:r>
      <w:r w:rsidRPr="00761122">
        <w:rPr>
          <w:rStyle w:val="normaltextrunscx32627041"/>
          <w:sz w:val="22"/>
          <w:szCs w:val="22"/>
        </w:rPr>
        <w:t>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Проекты решений и постановлений направляются в прокуратуру района для проведения </w:t>
      </w:r>
      <w:r w:rsidRPr="00761122">
        <w:rPr>
          <w:sz w:val="22"/>
          <w:szCs w:val="22"/>
        </w:rPr>
        <w:t>проверки соответствия федеральному законодательству и антикоррупционной экспертизы</w:t>
      </w:r>
      <w:r w:rsidRPr="00761122">
        <w:rPr>
          <w:rStyle w:val="normaltextrunscx32627041"/>
          <w:sz w:val="22"/>
          <w:szCs w:val="22"/>
        </w:rPr>
        <w:t>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</w:rPr>
      </w:pPr>
      <w:r w:rsidRPr="00761122">
        <w:rPr>
          <w:rStyle w:val="ac"/>
          <w:i w:val="0"/>
          <w:sz w:val="22"/>
          <w:szCs w:val="22"/>
        </w:rPr>
        <w:t>В администрации ведется работа по регистрации граждан, в том числе граждан, прибывающих на временное место жительства.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Администрацией ведется исполнение отдельных государственных полномочий в части ведения воинского учета</w:t>
      </w:r>
      <w:r w:rsidRPr="00761122">
        <w:rPr>
          <w:b/>
          <w:sz w:val="22"/>
          <w:szCs w:val="22"/>
        </w:rPr>
        <w:t>.</w:t>
      </w:r>
      <w:r w:rsidRPr="00761122">
        <w:rPr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воинском учете состоит </w:t>
      </w:r>
      <w:r w:rsidR="0067304D">
        <w:rPr>
          <w:sz w:val="22"/>
          <w:szCs w:val="22"/>
        </w:rPr>
        <w:t>259</w:t>
      </w:r>
      <w:r w:rsidRPr="00761122">
        <w:rPr>
          <w:sz w:val="22"/>
          <w:szCs w:val="22"/>
        </w:rPr>
        <w:t xml:space="preserve"> человек</w:t>
      </w:r>
      <w:r w:rsidR="0067304D">
        <w:rPr>
          <w:sz w:val="22"/>
          <w:szCs w:val="22"/>
        </w:rPr>
        <w:t>.</w:t>
      </w:r>
      <w:r w:rsidRPr="00761122">
        <w:rPr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Информационным источником для изучения деятельности нашего поселения является официальный сайт </w:t>
      </w:r>
      <w:r w:rsidR="0067304D">
        <w:rPr>
          <w:rStyle w:val="normaltextrunscx32627041"/>
          <w:sz w:val="22"/>
          <w:szCs w:val="22"/>
        </w:rPr>
        <w:t>администрации</w:t>
      </w:r>
      <w:r w:rsidRPr="00761122">
        <w:rPr>
          <w:rStyle w:val="normaltextrunscx32627041"/>
          <w:sz w:val="22"/>
          <w:szCs w:val="22"/>
        </w:rPr>
        <w:t>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проблемы,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над которыми мы работаем. Сайт обновляется по мере поступления информации. </w:t>
      </w:r>
      <w:r w:rsidRPr="00761122">
        <w:rPr>
          <w:rStyle w:val="eopscx32627041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 xml:space="preserve">  </w:t>
      </w:r>
    </w:p>
    <w:p w:rsidR="00E8477A" w:rsidRPr="00761122" w:rsidRDefault="00E8477A" w:rsidP="005533DF">
      <w:pPr>
        <w:ind w:firstLine="426"/>
        <w:jc w:val="both"/>
        <w:rPr>
          <w:rStyle w:val="eop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За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2019 год в администрацию сельского поселения</w:t>
      </w:r>
      <w:r w:rsidRPr="00761122">
        <w:rPr>
          <w:rStyle w:val="apple-converted-space"/>
          <w:sz w:val="22"/>
          <w:szCs w:val="22"/>
        </w:rPr>
        <w:t xml:space="preserve"> поступило </w:t>
      </w:r>
      <w:r w:rsidR="0067304D">
        <w:rPr>
          <w:rStyle w:val="apple-converted-space"/>
          <w:sz w:val="22"/>
          <w:szCs w:val="22"/>
        </w:rPr>
        <w:t>10</w:t>
      </w:r>
      <w:r w:rsidR="0067304D">
        <w:rPr>
          <w:sz w:val="22"/>
          <w:szCs w:val="22"/>
        </w:rPr>
        <w:t xml:space="preserve"> письменных обращений</w:t>
      </w:r>
      <w:r w:rsidRPr="00761122">
        <w:rPr>
          <w:sz w:val="22"/>
          <w:szCs w:val="22"/>
        </w:rPr>
        <w:t>, на личном приеме по устным обращениям принято 1320 человек</w:t>
      </w:r>
      <w:r w:rsidRPr="00761122">
        <w:rPr>
          <w:rStyle w:val="normaltextrunscx32627041"/>
          <w:sz w:val="22"/>
          <w:szCs w:val="22"/>
        </w:rPr>
        <w:t>. Основными проблемами, с которыми граждане обращались в администрацию, были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center"/>
        <w:rPr>
          <w:rStyle w:val="eopscx32627041"/>
          <w:b/>
          <w:sz w:val="22"/>
          <w:szCs w:val="22"/>
        </w:rPr>
      </w:pPr>
      <w:r w:rsidRPr="00761122">
        <w:rPr>
          <w:rStyle w:val="eopscx32627041"/>
          <w:b/>
          <w:sz w:val="22"/>
          <w:szCs w:val="22"/>
        </w:rPr>
        <w:t>Исполнение бюджета.</w:t>
      </w:r>
    </w:p>
    <w:p w:rsidR="00E8477A" w:rsidRPr="00761122" w:rsidRDefault="00E8477A" w:rsidP="0067304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bCs/>
          <w:iCs/>
          <w:sz w:val="22"/>
          <w:szCs w:val="22"/>
        </w:rPr>
        <w:t xml:space="preserve">Формирование, утверждение, исполнение бюджета поселения и </w:t>
      </w:r>
      <w:proofErr w:type="gramStart"/>
      <w:r w:rsidRPr="00761122">
        <w:rPr>
          <w:rStyle w:val="normaltextrunscx32627041"/>
          <w:bCs/>
          <w:iCs/>
          <w:sz w:val="22"/>
          <w:szCs w:val="22"/>
        </w:rPr>
        <w:t>контроль за</w:t>
      </w:r>
      <w:proofErr w:type="gramEnd"/>
      <w:r w:rsidRPr="00761122">
        <w:rPr>
          <w:rStyle w:val="normaltextrunscx32627041"/>
          <w:bCs/>
          <w:iCs/>
          <w:sz w:val="22"/>
          <w:szCs w:val="22"/>
        </w:rPr>
        <w:t xml:space="preserve"> его исполнением,</w:t>
      </w:r>
      <w:r w:rsidRPr="00761122">
        <w:rPr>
          <w:rStyle w:val="normaltextrunscx32627041"/>
          <w:b/>
          <w:i/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>который осуществляется администрацией поселения с соблюдением требований, установленных бюджетным кодексом РФ.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Доходная часть бюджета за 2019 г. составила- </w:t>
      </w:r>
      <w:r w:rsidR="0067304D" w:rsidRPr="00BE7808">
        <w:rPr>
          <w:sz w:val="22"/>
          <w:szCs w:val="22"/>
        </w:rPr>
        <w:t>4728,3</w:t>
      </w:r>
      <w:r w:rsidR="0067304D">
        <w:rPr>
          <w:sz w:val="28"/>
          <w:szCs w:val="28"/>
        </w:rPr>
        <w:t xml:space="preserve"> </w:t>
      </w:r>
      <w:r w:rsidRPr="00761122">
        <w:rPr>
          <w:rStyle w:val="normaltextrunscx32627041"/>
          <w:sz w:val="22"/>
          <w:szCs w:val="22"/>
        </w:rPr>
        <w:t xml:space="preserve">тыс. руб. в том числе собственные доходы </w:t>
      </w:r>
      <w:r w:rsidR="0067304D">
        <w:rPr>
          <w:b/>
          <w:sz w:val="22"/>
          <w:szCs w:val="22"/>
        </w:rPr>
        <w:t>297,3</w:t>
      </w:r>
      <w:r w:rsidRPr="00761122">
        <w:rPr>
          <w:b/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 xml:space="preserve">тыс.  руб. 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Процент собственных доходов в 2019 году доходной части бюджета составил – </w:t>
      </w:r>
      <w:r w:rsidR="0067304D">
        <w:rPr>
          <w:rStyle w:val="normaltextrunscx32627041"/>
          <w:sz w:val="22"/>
          <w:szCs w:val="22"/>
        </w:rPr>
        <w:t>6,3</w:t>
      </w:r>
      <w:r w:rsidRPr="00761122">
        <w:rPr>
          <w:rStyle w:val="normaltextrunscx32627041"/>
          <w:sz w:val="22"/>
          <w:szCs w:val="22"/>
        </w:rPr>
        <w:t xml:space="preserve">%. </w:t>
      </w:r>
    </w:p>
    <w:p w:rsidR="00E8477A" w:rsidRPr="00761122" w:rsidRDefault="00E8477A" w:rsidP="005533DF">
      <w:pPr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Основной задачей в области экономики и финансов является формирование бюджета. Доходная часть бюджета поселения формируется из налогов, аренды,: Общая сумма собственных доходов, как ранее </w:t>
      </w:r>
      <w:proofErr w:type="gramStart"/>
      <w:r w:rsidRPr="00761122">
        <w:rPr>
          <w:sz w:val="22"/>
          <w:szCs w:val="22"/>
        </w:rPr>
        <w:t>указал</w:t>
      </w:r>
      <w:proofErr w:type="gramEnd"/>
      <w:r w:rsidRPr="00761122">
        <w:rPr>
          <w:sz w:val="22"/>
          <w:szCs w:val="22"/>
        </w:rPr>
        <w:t xml:space="preserve"> составляет </w:t>
      </w:r>
      <w:r w:rsidR="0067304D">
        <w:rPr>
          <w:sz w:val="22"/>
          <w:szCs w:val="22"/>
        </w:rPr>
        <w:t>297,3</w:t>
      </w:r>
      <w:r w:rsidRPr="00761122">
        <w:rPr>
          <w:sz w:val="22"/>
          <w:szCs w:val="22"/>
        </w:rPr>
        <w:t xml:space="preserve"> тыс. рублей: </w:t>
      </w:r>
    </w:p>
    <w:p w:rsidR="00E8477A" w:rsidRPr="00761122" w:rsidRDefault="00E8477A" w:rsidP="005533DF">
      <w:pPr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>На отчетную дату собрано:</w:t>
      </w:r>
    </w:p>
    <w:p w:rsidR="00E8477A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налог на доходы физических лиц - </w:t>
      </w:r>
      <w:r w:rsidR="0067304D">
        <w:rPr>
          <w:sz w:val="22"/>
          <w:szCs w:val="22"/>
        </w:rPr>
        <w:t>142,1</w:t>
      </w:r>
      <w:r w:rsidRPr="00761122">
        <w:rPr>
          <w:sz w:val="22"/>
          <w:szCs w:val="22"/>
        </w:rPr>
        <w:t>4 тыс. рублей</w:t>
      </w:r>
    </w:p>
    <w:p w:rsidR="0067304D" w:rsidRPr="00761122" w:rsidRDefault="0067304D" w:rsidP="005533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единый сельскохозяйственный налог </w:t>
      </w:r>
      <w:r w:rsidR="009E5CC3">
        <w:rPr>
          <w:sz w:val="22"/>
          <w:szCs w:val="22"/>
        </w:rPr>
        <w:t>-0,8 тыс</w:t>
      </w:r>
      <w:proofErr w:type="gramStart"/>
      <w:r w:rsidR="009E5CC3">
        <w:rPr>
          <w:sz w:val="22"/>
          <w:szCs w:val="22"/>
        </w:rPr>
        <w:t>.р</w:t>
      </w:r>
      <w:proofErr w:type="gramEnd"/>
      <w:r w:rsidR="009E5CC3">
        <w:rPr>
          <w:sz w:val="22"/>
          <w:szCs w:val="22"/>
        </w:rPr>
        <w:t>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- земельный налог </w:t>
      </w:r>
      <w:r w:rsidR="009E5CC3">
        <w:rPr>
          <w:sz w:val="22"/>
          <w:szCs w:val="22"/>
        </w:rPr>
        <w:t>–</w:t>
      </w:r>
      <w:r w:rsidRPr="00761122">
        <w:rPr>
          <w:sz w:val="22"/>
          <w:szCs w:val="22"/>
        </w:rPr>
        <w:t xml:space="preserve"> </w:t>
      </w:r>
      <w:r w:rsidR="009E5CC3">
        <w:rPr>
          <w:sz w:val="22"/>
          <w:szCs w:val="22"/>
        </w:rPr>
        <w:t>35,4</w:t>
      </w:r>
      <w:r w:rsidRPr="00761122">
        <w:rPr>
          <w:sz w:val="22"/>
          <w:szCs w:val="22"/>
        </w:rPr>
        <w:t xml:space="preserve">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налог на имущество физических лиц </w:t>
      </w:r>
      <w:r w:rsidR="009E5CC3">
        <w:rPr>
          <w:sz w:val="22"/>
          <w:szCs w:val="22"/>
        </w:rPr>
        <w:t>–</w:t>
      </w:r>
      <w:r w:rsidRPr="00761122">
        <w:rPr>
          <w:sz w:val="22"/>
          <w:szCs w:val="22"/>
        </w:rPr>
        <w:t xml:space="preserve"> </w:t>
      </w:r>
      <w:r w:rsidR="009E5CC3">
        <w:rPr>
          <w:sz w:val="22"/>
          <w:szCs w:val="22"/>
        </w:rPr>
        <w:t>71,4</w:t>
      </w:r>
      <w:r w:rsidRPr="00761122">
        <w:rPr>
          <w:sz w:val="22"/>
          <w:szCs w:val="22"/>
        </w:rPr>
        <w:t xml:space="preserve">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9E5CC3">
        <w:rPr>
          <w:sz w:val="22"/>
          <w:szCs w:val="22"/>
        </w:rPr>
        <w:t xml:space="preserve">- </w:t>
      </w:r>
      <w:r w:rsidR="009E5CC3">
        <w:rPr>
          <w:sz w:val="22"/>
          <w:szCs w:val="22"/>
        </w:rPr>
        <w:t>д</w:t>
      </w:r>
      <w:r w:rsidR="009E5CC3" w:rsidRPr="009E5CC3">
        <w:rPr>
          <w:sz w:val="22"/>
          <w:szCs w:val="22"/>
        </w:rPr>
        <w:t>оходы от оказания платных услу</w:t>
      </w:r>
      <w:proofErr w:type="gramStart"/>
      <w:r w:rsidR="009E5CC3" w:rsidRPr="009E5CC3">
        <w:rPr>
          <w:sz w:val="22"/>
          <w:szCs w:val="22"/>
        </w:rPr>
        <w:t>г(</w:t>
      </w:r>
      <w:proofErr w:type="gramEnd"/>
      <w:r w:rsidR="009E5CC3" w:rsidRPr="009E5CC3">
        <w:rPr>
          <w:sz w:val="22"/>
          <w:szCs w:val="22"/>
        </w:rPr>
        <w:t>работ)</w:t>
      </w:r>
      <w:r w:rsidR="009E5CC3">
        <w:rPr>
          <w:sz w:val="20"/>
          <w:szCs w:val="20"/>
        </w:rPr>
        <w:t xml:space="preserve"> </w:t>
      </w:r>
      <w:r w:rsidR="009E5CC3">
        <w:rPr>
          <w:sz w:val="22"/>
          <w:szCs w:val="22"/>
        </w:rPr>
        <w:t>–</w:t>
      </w:r>
      <w:r w:rsidRPr="00761122">
        <w:rPr>
          <w:sz w:val="22"/>
          <w:szCs w:val="22"/>
        </w:rPr>
        <w:t xml:space="preserve"> </w:t>
      </w:r>
      <w:r w:rsidR="009E5CC3">
        <w:rPr>
          <w:sz w:val="22"/>
          <w:szCs w:val="22"/>
        </w:rPr>
        <w:t>7,7</w:t>
      </w:r>
      <w:r w:rsidRPr="00761122">
        <w:rPr>
          <w:sz w:val="22"/>
          <w:szCs w:val="22"/>
        </w:rPr>
        <w:t xml:space="preserve"> тыс. рублей</w:t>
      </w:r>
    </w:p>
    <w:p w:rsidR="00E8477A" w:rsidRPr="00761122" w:rsidRDefault="00E8477A" w:rsidP="009E5CC3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</w:t>
      </w:r>
      <w:r w:rsidR="009E5CC3">
        <w:rPr>
          <w:color w:val="000000"/>
        </w:rPr>
        <w:t>д</w:t>
      </w:r>
      <w:r w:rsidR="009E5CC3" w:rsidRPr="0067377E">
        <w:rPr>
          <w:color w:val="000000"/>
        </w:rPr>
        <w:t>оходы от реализации имущества</w:t>
      </w:r>
      <w:r w:rsidR="009E5CC3" w:rsidRPr="00761122">
        <w:rPr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– </w:t>
      </w:r>
      <w:r w:rsidR="009E5CC3">
        <w:rPr>
          <w:sz w:val="22"/>
          <w:szCs w:val="22"/>
        </w:rPr>
        <w:t>40,0 тыс. рублей.</w:t>
      </w:r>
    </w:p>
    <w:p w:rsidR="00E8477A" w:rsidRPr="00761122" w:rsidRDefault="00E8477A" w:rsidP="005533DF">
      <w:pPr>
        <w:ind w:firstLine="426"/>
        <w:jc w:val="both"/>
        <w:rPr>
          <w:b/>
          <w:sz w:val="22"/>
          <w:szCs w:val="22"/>
        </w:rPr>
      </w:pPr>
      <w:r w:rsidRPr="00761122">
        <w:rPr>
          <w:b/>
          <w:color w:val="FF0000"/>
          <w:sz w:val="22"/>
          <w:szCs w:val="22"/>
        </w:rPr>
        <w:t xml:space="preserve"> </w:t>
      </w:r>
      <w:r w:rsidRPr="00761122">
        <w:rPr>
          <w:b/>
          <w:sz w:val="22"/>
          <w:szCs w:val="22"/>
        </w:rPr>
        <w:t>Безвозмездные поступления - субсидии и субвенции, прочие межбюджетные трансферты.</w:t>
      </w:r>
    </w:p>
    <w:p w:rsidR="009E5CC3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> </w:t>
      </w:r>
      <w:r w:rsidRPr="00761122">
        <w:rPr>
          <w:sz w:val="22"/>
          <w:szCs w:val="22"/>
        </w:rPr>
        <w:t xml:space="preserve">За 2019 год в бюджет </w:t>
      </w:r>
      <w:r w:rsidR="009E5CC3">
        <w:rPr>
          <w:sz w:val="22"/>
          <w:szCs w:val="22"/>
        </w:rPr>
        <w:t>Новогоряновского сельского поселения</w:t>
      </w:r>
      <w:r w:rsidRPr="00761122">
        <w:rPr>
          <w:sz w:val="22"/>
          <w:szCs w:val="22"/>
        </w:rPr>
        <w:t xml:space="preserve"> поступило доходов в сумме: </w:t>
      </w:r>
      <w:r w:rsidR="009E5CC3">
        <w:rPr>
          <w:sz w:val="22"/>
          <w:szCs w:val="22"/>
        </w:rPr>
        <w:t>4430,9</w:t>
      </w:r>
      <w:r w:rsidRPr="00761122">
        <w:rPr>
          <w:sz w:val="22"/>
          <w:szCs w:val="22"/>
        </w:rPr>
        <w:t xml:space="preserve"> тыс. рублей. </w:t>
      </w:r>
    </w:p>
    <w:p w:rsidR="00E8477A" w:rsidRPr="009E5CC3" w:rsidRDefault="00E8477A" w:rsidP="009E5CC3">
      <w:pPr>
        <w:ind w:firstLine="426"/>
        <w:jc w:val="both"/>
        <w:rPr>
          <w:sz w:val="22"/>
          <w:szCs w:val="22"/>
          <w:highlight w:val="yellow"/>
        </w:rPr>
      </w:pPr>
      <w:r w:rsidRPr="00761122">
        <w:rPr>
          <w:sz w:val="22"/>
          <w:szCs w:val="22"/>
        </w:rPr>
        <w:t>Исполнение доходной части бюджета составило 9</w:t>
      </w:r>
      <w:r w:rsidR="009E5CC3">
        <w:rPr>
          <w:sz w:val="22"/>
          <w:szCs w:val="22"/>
        </w:rPr>
        <w:t>3</w:t>
      </w:r>
      <w:r w:rsidRPr="00761122">
        <w:rPr>
          <w:sz w:val="22"/>
          <w:szCs w:val="22"/>
        </w:rPr>
        <w:t xml:space="preserve">%.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b/>
          <w:sz w:val="22"/>
          <w:szCs w:val="22"/>
        </w:rPr>
        <w:t>Расходная часть бюджета составила</w:t>
      </w:r>
      <w:r w:rsidRPr="00761122">
        <w:rPr>
          <w:rStyle w:val="normaltextrunscx32627041"/>
          <w:sz w:val="22"/>
          <w:szCs w:val="22"/>
        </w:rPr>
        <w:t xml:space="preserve"> – </w:t>
      </w:r>
      <w:r w:rsidR="009E5CC3">
        <w:rPr>
          <w:rStyle w:val="normaltextrunscx32627041"/>
          <w:sz w:val="22"/>
          <w:szCs w:val="22"/>
        </w:rPr>
        <w:t>4837,6</w:t>
      </w:r>
      <w:r w:rsidRPr="00761122">
        <w:rPr>
          <w:rStyle w:val="normaltextrunscx32627041"/>
          <w:sz w:val="22"/>
          <w:szCs w:val="22"/>
        </w:rPr>
        <w:t xml:space="preserve"> тыс. руб.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Основные статьи расходов: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Заработная плата с начислениями в 2019 году работникам Администрации составила </w:t>
      </w:r>
      <w:r w:rsidR="009E5CC3">
        <w:rPr>
          <w:rStyle w:val="normaltextrunscx32627041"/>
          <w:sz w:val="22"/>
          <w:szCs w:val="22"/>
        </w:rPr>
        <w:t>–</w:t>
      </w:r>
      <w:r w:rsidRPr="00761122">
        <w:rPr>
          <w:rStyle w:val="normaltextrunscx32627041"/>
          <w:sz w:val="22"/>
          <w:szCs w:val="22"/>
        </w:rPr>
        <w:t xml:space="preserve"> </w:t>
      </w:r>
      <w:r w:rsidR="009E5CC3">
        <w:rPr>
          <w:rStyle w:val="normaltextrunscx32627041"/>
          <w:sz w:val="22"/>
          <w:szCs w:val="22"/>
        </w:rPr>
        <w:t>1723,6</w:t>
      </w:r>
      <w:r w:rsidRPr="00761122">
        <w:rPr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 xml:space="preserve">тыс. руб., работникам Дома культуры </w:t>
      </w:r>
      <w:r w:rsidR="009E5CC3">
        <w:rPr>
          <w:rStyle w:val="normaltextrunscx32627041"/>
          <w:sz w:val="22"/>
          <w:szCs w:val="22"/>
        </w:rPr>
        <w:t>1324,0</w:t>
      </w:r>
      <w:r w:rsidRPr="00761122">
        <w:rPr>
          <w:rStyle w:val="normaltextrunscx32627041"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тыс. </w:t>
      </w:r>
      <w:r w:rsidRPr="00761122">
        <w:rPr>
          <w:rStyle w:val="normaltextrunscx32627041"/>
          <w:sz w:val="22"/>
          <w:szCs w:val="22"/>
        </w:rPr>
        <w:t xml:space="preserve">рублей 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Услуги связи – </w:t>
      </w:r>
      <w:r w:rsidR="009E5CC3">
        <w:rPr>
          <w:rStyle w:val="normaltextrunscx32627041"/>
          <w:sz w:val="22"/>
          <w:szCs w:val="22"/>
        </w:rPr>
        <w:t>40,0</w:t>
      </w:r>
      <w:r w:rsidRPr="00761122">
        <w:rPr>
          <w:rStyle w:val="normaltextrunscx32627041"/>
          <w:sz w:val="22"/>
          <w:szCs w:val="22"/>
        </w:rPr>
        <w:t xml:space="preserve"> тыс. руб.,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обслуживание программ – </w:t>
      </w:r>
      <w:r w:rsidR="009E5CC3">
        <w:rPr>
          <w:rStyle w:val="normaltextrunscx32627041"/>
          <w:sz w:val="22"/>
          <w:szCs w:val="22"/>
        </w:rPr>
        <w:t>110</w:t>
      </w:r>
      <w:r w:rsidRPr="00761122">
        <w:rPr>
          <w:rStyle w:val="normaltextrunscx32627041"/>
          <w:sz w:val="22"/>
          <w:szCs w:val="22"/>
        </w:rPr>
        <w:t xml:space="preserve"> тыс. руб.,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Благоустройство</w:t>
      </w:r>
      <w:r w:rsidR="009E5CC3">
        <w:rPr>
          <w:rStyle w:val="normaltextrunscx32627041"/>
          <w:sz w:val="22"/>
          <w:szCs w:val="22"/>
        </w:rPr>
        <w:t>525,1</w:t>
      </w:r>
      <w:r w:rsidRPr="00761122">
        <w:rPr>
          <w:rStyle w:val="normaltextrunscx32627041"/>
          <w:sz w:val="22"/>
          <w:szCs w:val="22"/>
        </w:rPr>
        <w:t xml:space="preserve"> тыс. руб. (</w:t>
      </w:r>
      <w:r w:rsidR="009E5CC3">
        <w:rPr>
          <w:rStyle w:val="normaltextrunscx32627041"/>
          <w:sz w:val="22"/>
          <w:szCs w:val="22"/>
        </w:rPr>
        <w:t>уличное освещение</w:t>
      </w:r>
      <w:r w:rsidRPr="00761122">
        <w:rPr>
          <w:rStyle w:val="normaltextrunscx32627041"/>
          <w:sz w:val="22"/>
          <w:szCs w:val="22"/>
        </w:rPr>
        <w:t>),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Приобретение материальных запасов – </w:t>
      </w:r>
      <w:r w:rsidR="009E5CC3">
        <w:rPr>
          <w:rStyle w:val="normaltextrunscx32627041"/>
          <w:sz w:val="22"/>
          <w:szCs w:val="22"/>
        </w:rPr>
        <w:t>40,0</w:t>
      </w:r>
      <w:r w:rsidRPr="00761122">
        <w:rPr>
          <w:rStyle w:val="normaltextrunscx32627041"/>
          <w:sz w:val="22"/>
          <w:szCs w:val="22"/>
        </w:rPr>
        <w:t xml:space="preserve"> тыс. руб. (канцтовары, ГСМ)</w:t>
      </w:r>
    </w:p>
    <w:p w:rsidR="009E5CC3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В декабре 2019 года Советом </w:t>
      </w:r>
      <w:r w:rsidR="009E5CC3">
        <w:rPr>
          <w:rStyle w:val="normaltextrunscx32627041"/>
          <w:sz w:val="22"/>
          <w:szCs w:val="22"/>
        </w:rPr>
        <w:t>Новогоряновского сельского поселения</w:t>
      </w:r>
      <w:r w:rsidRPr="00761122">
        <w:rPr>
          <w:rStyle w:val="normaltextrunscx32627041"/>
          <w:sz w:val="22"/>
          <w:szCs w:val="22"/>
        </w:rPr>
        <w:t xml:space="preserve"> утвержден бюджет на 2020 год.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обязательном погашении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задолженности в кратчайшие сроки и своевременной оплате текущих налогов.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lastRenderedPageBreak/>
        <w:t>Владение, пользование и распоряжение имуществом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sz w:val="22"/>
          <w:szCs w:val="22"/>
        </w:rPr>
      </w:pPr>
      <w:r w:rsidRPr="00761122">
        <w:rPr>
          <w:b/>
          <w:bCs/>
          <w:sz w:val="22"/>
          <w:szCs w:val="22"/>
        </w:rPr>
        <w:t> </w:t>
      </w:r>
      <w:r w:rsidRPr="00761122">
        <w:rPr>
          <w:sz w:val="22"/>
          <w:szCs w:val="22"/>
        </w:rPr>
        <w:t xml:space="preserve">В течение отчетного периода администрацией осуществлялась   планомерная работа в сфере управления и распоряжения муниципальным имуществом. Проведена инвентаризация муниципального имущества. Ведутся работы по постановке на кадастровый учет земельных участков под   многоквартирными жилыми домами в </w:t>
      </w:r>
      <w:r w:rsidR="009E5CC3">
        <w:rPr>
          <w:sz w:val="22"/>
          <w:szCs w:val="22"/>
        </w:rPr>
        <w:t>с</w:t>
      </w:r>
      <w:proofErr w:type="gramStart"/>
      <w:r w:rsidR="009E5CC3">
        <w:rPr>
          <w:sz w:val="22"/>
          <w:szCs w:val="22"/>
        </w:rPr>
        <w:t>.Н</w:t>
      </w:r>
      <w:proofErr w:type="gramEnd"/>
      <w:r w:rsidR="009E5CC3">
        <w:rPr>
          <w:sz w:val="22"/>
          <w:szCs w:val="22"/>
        </w:rPr>
        <w:t>овое Горяново</w:t>
      </w:r>
      <w:r w:rsidRPr="00761122">
        <w:rPr>
          <w:sz w:val="22"/>
          <w:szCs w:val="22"/>
        </w:rPr>
        <w:t>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b/>
          <w:i/>
          <w:sz w:val="22"/>
          <w:szCs w:val="22"/>
        </w:rPr>
      </w:pPr>
      <w:r w:rsidRPr="00761122">
        <w:rPr>
          <w:rStyle w:val="eopscx32627041"/>
          <w:b/>
          <w:i/>
          <w:sz w:val="22"/>
          <w:szCs w:val="22"/>
        </w:rPr>
        <w:t xml:space="preserve">Мероприятия, проводимые администрацией </w:t>
      </w:r>
      <w:r w:rsidR="009E5CC3">
        <w:rPr>
          <w:rStyle w:val="eopscx32627041"/>
          <w:b/>
          <w:i/>
          <w:sz w:val="22"/>
          <w:szCs w:val="22"/>
        </w:rPr>
        <w:t xml:space="preserve">Новогоряновского </w:t>
      </w:r>
      <w:r w:rsidRPr="00761122">
        <w:rPr>
          <w:rStyle w:val="eopscx32627041"/>
          <w:b/>
          <w:i/>
          <w:sz w:val="22"/>
          <w:szCs w:val="22"/>
        </w:rPr>
        <w:t>сельского поселения в рамках закрепленных полномочий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2"/>
          <w:szCs w:val="22"/>
          <w:u w:val="single"/>
        </w:rPr>
      </w:pPr>
      <w:r w:rsidRPr="00761122">
        <w:rPr>
          <w:rStyle w:val="eopscx32627041"/>
          <w:b/>
          <w:i/>
          <w:sz w:val="22"/>
          <w:szCs w:val="22"/>
          <w:u w:val="single"/>
        </w:rPr>
        <w:t>Водоснабжение</w:t>
      </w:r>
    </w:p>
    <w:p w:rsidR="00526457" w:rsidRDefault="00E8477A" w:rsidP="009E5CC3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eopscx32627041"/>
          <w:sz w:val="22"/>
          <w:szCs w:val="22"/>
        </w:rPr>
        <w:t xml:space="preserve">          </w:t>
      </w:r>
      <w:r w:rsidR="009E5CC3">
        <w:rPr>
          <w:rStyle w:val="eopscx32627041"/>
          <w:sz w:val="22"/>
          <w:szCs w:val="22"/>
        </w:rPr>
        <w:t>Произведена замена колец и чистка колодца в д</w:t>
      </w:r>
      <w:proofErr w:type="gramStart"/>
      <w:r w:rsidR="009E5CC3">
        <w:rPr>
          <w:rStyle w:val="eopscx32627041"/>
          <w:sz w:val="22"/>
          <w:szCs w:val="22"/>
        </w:rPr>
        <w:t>.М</w:t>
      </w:r>
      <w:proofErr w:type="gramEnd"/>
      <w:r w:rsidR="009E5CC3">
        <w:rPr>
          <w:rStyle w:val="eopscx32627041"/>
          <w:sz w:val="22"/>
          <w:szCs w:val="22"/>
        </w:rPr>
        <w:t xml:space="preserve">алое </w:t>
      </w:r>
      <w:proofErr w:type="spellStart"/>
      <w:r w:rsidR="009E5CC3">
        <w:rPr>
          <w:rStyle w:val="eopscx32627041"/>
          <w:sz w:val="22"/>
          <w:szCs w:val="22"/>
        </w:rPr>
        <w:t>Клочково</w:t>
      </w:r>
      <w:proofErr w:type="spellEnd"/>
      <w:r w:rsidRPr="00761122">
        <w:rPr>
          <w:rStyle w:val="normaltextrunscx32627041"/>
          <w:sz w:val="22"/>
          <w:szCs w:val="22"/>
        </w:rPr>
        <w:t>.</w:t>
      </w:r>
    </w:p>
    <w:p w:rsidR="00E8477A" w:rsidRPr="00761122" w:rsidRDefault="00E8477A" w:rsidP="009E5CC3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       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2"/>
          <w:szCs w:val="22"/>
          <w:u w:val="single"/>
        </w:rPr>
      </w:pPr>
      <w:r w:rsidRPr="00761122">
        <w:rPr>
          <w:rStyle w:val="eopscx32627041"/>
          <w:b/>
          <w:i/>
          <w:sz w:val="22"/>
          <w:szCs w:val="22"/>
          <w:u w:val="single"/>
        </w:rPr>
        <w:t>Дорожная деятельность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bCs/>
          <w:sz w:val="22"/>
          <w:szCs w:val="22"/>
          <w:lang w:eastAsia="zh-CN"/>
        </w:rPr>
      </w:pPr>
      <w:r w:rsidRPr="00761122">
        <w:rPr>
          <w:b/>
          <w:i/>
          <w:sz w:val="22"/>
          <w:szCs w:val="22"/>
          <w:u w:val="single"/>
        </w:rPr>
        <w:t xml:space="preserve"> </w:t>
      </w:r>
      <w:r w:rsidRPr="00761122">
        <w:rPr>
          <w:rStyle w:val="eopscx32627041"/>
          <w:sz w:val="22"/>
          <w:szCs w:val="22"/>
        </w:rPr>
        <w:t xml:space="preserve">В 2019 году средства дорожного фонда </w:t>
      </w:r>
      <w:r w:rsidR="00526457">
        <w:rPr>
          <w:rStyle w:val="eopscx32627041"/>
          <w:sz w:val="22"/>
          <w:szCs w:val="22"/>
        </w:rPr>
        <w:t xml:space="preserve">из районного бюджета </w:t>
      </w:r>
      <w:r w:rsidRPr="00761122">
        <w:rPr>
          <w:rStyle w:val="eopscx32627041"/>
          <w:sz w:val="22"/>
          <w:szCs w:val="22"/>
        </w:rPr>
        <w:t xml:space="preserve">составили </w:t>
      </w:r>
      <w:r w:rsidR="00526457">
        <w:rPr>
          <w:rFonts w:eastAsia="Calibri"/>
          <w:b/>
          <w:sz w:val="22"/>
          <w:szCs w:val="22"/>
          <w:lang w:eastAsia="en-US"/>
        </w:rPr>
        <w:t>471,6</w:t>
      </w:r>
      <w:r w:rsidRPr="00761122">
        <w:rPr>
          <w:rFonts w:eastAsia="Calibri"/>
          <w:b/>
          <w:sz w:val="22"/>
          <w:szCs w:val="22"/>
          <w:lang w:eastAsia="en-US"/>
        </w:rPr>
        <w:t xml:space="preserve"> </w:t>
      </w:r>
      <w:r w:rsidRPr="00761122">
        <w:rPr>
          <w:rStyle w:val="eopscx32627041"/>
          <w:sz w:val="22"/>
          <w:szCs w:val="22"/>
        </w:rPr>
        <w:t>руб. Средства израсходованы на</w:t>
      </w:r>
      <w:r w:rsidRPr="00761122">
        <w:rPr>
          <w:rFonts w:eastAsia="Calibri"/>
          <w:sz w:val="22"/>
          <w:szCs w:val="22"/>
          <w:lang w:eastAsia="en-US"/>
        </w:rPr>
        <w:t xml:space="preserve"> ремонт автомобильной дороги </w:t>
      </w:r>
      <w:r w:rsidR="00526457">
        <w:rPr>
          <w:rFonts w:eastAsia="Calibri"/>
          <w:sz w:val="22"/>
          <w:szCs w:val="22"/>
          <w:lang w:eastAsia="en-US"/>
        </w:rPr>
        <w:t>в д</w:t>
      </w:r>
      <w:proofErr w:type="gramStart"/>
      <w:r w:rsidR="00526457">
        <w:rPr>
          <w:rFonts w:eastAsia="Calibri"/>
          <w:sz w:val="22"/>
          <w:szCs w:val="22"/>
          <w:lang w:eastAsia="en-US"/>
        </w:rPr>
        <w:t>.М</w:t>
      </w:r>
      <w:proofErr w:type="gramEnd"/>
      <w:r w:rsidR="00526457">
        <w:rPr>
          <w:rFonts w:eastAsia="Calibri"/>
          <w:sz w:val="22"/>
          <w:szCs w:val="22"/>
          <w:lang w:eastAsia="en-US"/>
        </w:rPr>
        <w:t xml:space="preserve">алое </w:t>
      </w:r>
      <w:proofErr w:type="spellStart"/>
      <w:r w:rsidR="00526457">
        <w:rPr>
          <w:rFonts w:eastAsia="Calibri"/>
          <w:sz w:val="22"/>
          <w:szCs w:val="22"/>
          <w:lang w:eastAsia="en-US"/>
        </w:rPr>
        <w:t>Клочково</w:t>
      </w:r>
      <w:proofErr w:type="spellEnd"/>
      <w:r w:rsidR="00526457">
        <w:rPr>
          <w:rFonts w:eastAsia="Calibri"/>
          <w:sz w:val="22"/>
          <w:szCs w:val="22"/>
          <w:lang w:eastAsia="en-US"/>
        </w:rPr>
        <w:t xml:space="preserve"> и на очистку дорого от снега</w:t>
      </w:r>
      <w:r w:rsidRPr="00761122">
        <w:rPr>
          <w:bCs/>
          <w:sz w:val="22"/>
          <w:szCs w:val="22"/>
          <w:lang w:eastAsia="zh-CN"/>
        </w:rPr>
        <w:t xml:space="preserve">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Основными задачами, которые перед собой ставит администрация в данном направлении на 2020 год, является плановое приведение в нормативное состояние всех автомобильных дорог местного значения поселения.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i/>
          <w:sz w:val="22"/>
          <w:szCs w:val="22"/>
          <w:u w:val="single"/>
        </w:rPr>
      </w:pPr>
      <w:r w:rsidRPr="00761122">
        <w:rPr>
          <w:b/>
          <w:i/>
          <w:sz w:val="22"/>
          <w:szCs w:val="22"/>
          <w:u w:val="single"/>
        </w:rPr>
        <w:t>Организация освещения улиц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Style w:val="normaltextrunscx32627041"/>
          <w:bCs/>
          <w:iCs/>
          <w:sz w:val="22"/>
          <w:szCs w:val="22"/>
        </w:rPr>
        <w:t xml:space="preserve">        На территории </w:t>
      </w:r>
      <w:r w:rsidR="00526457">
        <w:rPr>
          <w:rStyle w:val="normaltextrunscx32627041"/>
          <w:bCs/>
          <w:iCs/>
          <w:sz w:val="22"/>
          <w:szCs w:val="22"/>
        </w:rPr>
        <w:t>Новогоряновского</w:t>
      </w:r>
      <w:r w:rsidRPr="00761122">
        <w:rPr>
          <w:rStyle w:val="normaltextrunscx32627041"/>
          <w:bCs/>
          <w:iCs/>
          <w:sz w:val="22"/>
          <w:szCs w:val="22"/>
        </w:rPr>
        <w:t xml:space="preserve"> сельского поселения в настоящее время действует </w:t>
      </w:r>
      <w:r w:rsidR="00526457">
        <w:rPr>
          <w:rStyle w:val="normaltextrunscx32627041"/>
          <w:bCs/>
          <w:iCs/>
          <w:sz w:val="22"/>
          <w:szCs w:val="22"/>
        </w:rPr>
        <w:t>39</w:t>
      </w:r>
      <w:r w:rsidRPr="00761122">
        <w:rPr>
          <w:rStyle w:val="normaltextrunscx32627041"/>
          <w:bCs/>
          <w:iCs/>
          <w:sz w:val="22"/>
          <w:szCs w:val="22"/>
        </w:rPr>
        <w:t>фонарей уличного освещения</w:t>
      </w:r>
      <w:proofErr w:type="gramStart"/>
      <w:r w:rsidRPr="00761122">
        <w:rPr>
          <w:rStyle w:val="normaltextrunscx32627041"/>
          <w:bCs/>
          <w:iCs/>
          <w:sz w:val="22"/>
          <w:szCs w:val="22"/>
        </w:rPr>
        <w:t>.</w:t>
      </w:r>
      <w:r w:rsidRPr="00761122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</w:rPr>
      </w:pPr>
      <w:r w:rsidRPr="00761122">
        <w:rPr>
          <w:color w:val="000000"/>
          <w:sz w:val="22"/>
          <w:szCs w:val="22"/>
        </w:rPr>
        <w:t xml:space="preserve">Оплата за потребленную электроэнергию по уличному освещению осуществлялась из средств местного бюджета и составила </w:t>
      </w:r>
      <w:r w:rsidR="00526457">
        <w:rPr>
          <w:color w:val="000000"/>
          <w:sz w:val="22"/>
          <w:szCs w:val="22"/>
        </w:rPr>
        <w:t>525,1</w:t>
      </w:r>
      <w:r w:rsidRPr="00761122">
        <w:rPr>
          <w:color w:val="000000"/>
          <w:sz w:val="22"/>
          <w:szCs w:val="22"/>
        </w:rPr>
        <w:t xml:space="preserve"> тыс. рублей.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i/>
          <w:iCs/>
          <w:sz w:val="22"/>
          <w:szCs w:val="22"/>
          <w:u w:val="single"/>
        </w:rPr>
      </w:pPr>
      <w:r w:rsidRPr="00761122">
        <w:rPr>
          <w:rStyle w:val="normaltextrunscx32627041"/>
          <w:b/>
          <w:bCs/>
          <w:i/>
          <w:iCs/>
          <w:sz w:val="22"/>
          <w:szCs w:val="22"/>
          <w:u w:val="single"/>
        </w:rPr>
        <w:t>Благоустройство.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Начиная разговор о благоустройстве нашего поселения в истекшем году, хочется сказать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спасибо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761122">
        <w:rPr>
          <w:rStyle w:val="eopscx32627041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В апреле-мае 2019 году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В летний период работала трудовая бригада в количестве 7 человек (школьники</w:t>
      </w:r>
      <w:r w:rsidR="00526457">
        <w:rPr>
          <w:rFonts w:eastAsia="Calibri"/>
          <w:sz w:val="22"/>
          <w:szCs w:val="22"/>
          <w:lang w:eastAsia="en-US"/>
        </w:rPr>
        <w:t>)</w:t>
      </w:r>
      <w:r w:rsidRPr="00761122">
        <w:rPr>
          <w:rFonts w:eastAsia="Calibri"/>
          <w:sz w:val="22"/>
          <w:szCs w:val="22"/>
          <w:lang w:eastAsia="en-US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sz w:val="22"/>
          <w:szCs w:val="22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Fonts w:eastAsia="Calibri"/>
          <w:sz w:val="22"/>
          <w:szCs w:val="22"/>
          <w:lang w:eastAsia="en-US"/>
        </w:rPr>
        <w:t>С 1 апреля 2019 года вывоз твердых бытовых отходов начал осуществлять Региональный оператор.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sz w:val="22"/>
          <w:szCs w:val="22"/>
        </w:rPr>
        <w:t>Появилась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таких отходов обеспечивает региональный оператор в соответствии с территориальной схемой и региональной программой обращения с отходами.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Благоустройство</w:t>
      </w:r>
      <w:r w:rsidRPr="00761122">
        <w:rPr>
          <w:rStyle w:val="apple-converted-space"/>
          <w:sz w:val="22"/>
          <w:szCs w:val="22"/>
        </w:rPr>
        <w:t xml:space="preserve"> – </w:t>
      </w:r>
      <w:r w:rsidRPr="00761122">
        <w:rPr>
          <w:rStyle w:val="normaltextrunscx32627041"/>
          <w:sz w:val="22"/>
          <w:szCs w:val="22"/>
        </w:rPr>
        <w:t>это, прежде всего чистота и порядок, на наших улицах и проезжих местах. Неприятно наблюдать ту картину, когда постепенно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захламляются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овраги, лесополосы, мусор на автобусной остановке и в местах сбора молодежи. Порой зарастают сорняком и порослью личные подсобные участки из-за бездействия самих собственников.</w:t>
      </w:r>
      <w:r w:rsidRPr="00761122">
        <w:rPr>
          <w:rStyle w:val="apple-converted-space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.</w:t>
      </w:r>
    </w:p>
    <w:p w:rsidR="00E8477A" w:rsidRPr="00761122" w:rsidRDefault="00E8477A" w:rsidP="005533DF">
      <w:pPr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Жилищно-коммунальное хозяйство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Жилой фонд, находящийся на территории муниципального образования, составляет:</w:t>
      </w:r>
    </w:p>
    <w:p w:rsidR="00E8477A" w:rsidRPr="00761122" w:rsidRDefault="00526457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44</w:t>
      </w:r>
      <w:r w:rsidR="00E8477A" w:rsidRPr="00761122">
        <w:rPr>
          <w:rFonts w:eastAsia="Calibri"/>
          <w:sz w:val="22"/>
          <w:szCs w:val="22"/>
          <w:lang w:eastAsia="en-US"/>
        </w:rPr>
        <w:t xml:space="preserve"> многоквартирных домов, </w:t>
      </w:r>
      <w:r>
        <w:rPr>
          <w:rStyle w:val="normaltextrunscx32627041"/>
          <w:sz w:val="22"/>
          <w:szCs w:val="22"/>
        </w:rPr>
        <w:t>20</w:t>
      </w:r>
      <w:r w:rsidR="00E8477A" w:rsidRPr="00761122">
        <w:rPr>
          <w:rFonts w:eastAsia="Calibri"/>
          <w:sz w:val="22"/>
          <w:szCs w:val="22"/>
          <w:lang w:eastAsia="en-US"/>
        </w:rPr>
        <w:t xml:space="preserve"> индивидуальных жилых дома. 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За отчетный период объекты жилищно-коммунального хозяйства безаварийно вошли в отопительный сезон 2019-2020 гг.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Создание условий для организации досуга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протяжении 2019 года работниками Муниципального </w:t>
      </w:r>
      <w:r w:rsidR="00526457">
        <w:rPr>
          <w:sz w:val="22"/>
          <w:szCs w:val="22"/>
        </w:rPr>
        <w:t xml:space="preserve">казенного </w:t>
      </w:r>
      <w:r w:rsidRPr="00761122">
        <w:rPr>
          <w:sz w:val="22"/>
          <w:szCs w:val="22"/>
        </w:rPr>
        <w:t xml:space="preserve">учреждения культуры </w:t>
      </w:r>
      <w:r w:rsidR="00526457">
        <w:rPr>
          <w:sz w:val="22"/>
          <w:szCs w:val="22"/>
        </w:rPr>
        <w:t>«</w:t>
      </w:r>
      <w:proofErr w:type="spellStart"/>
      <w:r w:rsidR="00526457">
        <w:rPr>
          <w:sz w:val="22"/>
          <w:szCs w:val="22"/>
        </w:rPr>
        <w:t>Культурно-досуговый</w:t>
      </w:r>
      <w:proofErr w:type="spellEnd"/>
      <w:r w:rsidR="00526457">
        <w:rPr>
          <w:sz w:val="22"/>
          <w:szCs w:val="22"/>
        </w:rPr>
        <w:t xml:space="preserve"> комплекс Новогоряновского с/</w:t>
      </w:r>
      <w:proofErr w:type="spellStart"/>
      <w:proofErr w:type="gramStart"/>
      <w:r w:rsidR="00526457">
        <w:rPr>
          <w:sz w:val="22"/>
          <w:szCs w:val="22"/>
        </w:rPr>
        <w:t>п</w:t>
      </w:r>
      <w:proofErr w:type="spellEnd"/>
      <w:proofErr w:type="gramEnd"/>
      <w:r w:rsidR="00526457">
        <w:rPr>
          <w:sz w:val="22"/>
          <w:szCs w:val="22"/>
        </w:rPr>
        <w:t>»</w:t>
      </w:r>
      <w:r w:rsidRPr="00761122">
        <w:rPr>
          <w:sz w:val="22"/>
          <w:szCs w:val="22"/>
        </w:rPr>
        <w:t xml:space="preserve"> проводилась культурно - досуговая работа среди населения согласно плану.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Одним из приоритетных направлений работы </w:t>
      </w:r>
      <w:r w:rsidR="00526457">
        <w:rPr>
          <w:sz w:val="22"/>
          <w:szCs w:val="22"/>
        </w:rPr>
        <w:t>комплекса</w:t>
      </w:r>
      <w:r w:rsidRPr="00761122">
        <w:rPr>
          <w:sz w:val="22"/>
          <w:szCs w:val="22"/>
        </w:rPr>
        <w:t xml:space="preserve"> является «Работа с детьми и подростками».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Главной задачей специалистов культуры остается привлечение детей и подростков в клубные формирования по жанрам и любительские объединения по интересам. Данная работа ведется для </w:t>
      </w:r>
      <w:r w:rsidRPr="00761122">
        <w:rPr>
          <w:sz w:val="22"/>
          <w:szCs w:val="22"/>
        </w:rPr>
        <w:lastRenderedPageBreak/>
        <w:t>того, чтобы способствовать развитию у подрастающего поколения творческих навыков, умений, необходимых в жизни каждому человеку, чтобы отвлечь детей от негативных проявлений социальной среды.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Поддержка и развитие самодеятельного народного творчества является основным направлением работы </w:t>
      </w:r>
      <w:r w:rsidR="00526457">
        <w:rPr>
          <w:sz w:val="22"/>
          <w:szCs w:val="22"/>
        </w:rPr>
        <w:t>комплекса</w:t>
      </w:r>
      <w:proofErr w:type="gramStart"/>
      <w:r w:rsidRPr="00761122">
        <w:rPr>
          <w:sz w:val="22"/>
          <w:szCs w:val="22"/>
        </w:rPr>
        <w:t xml:space="preserve">.. </w:t>
      </w:r>
      <w:proofErr w:type="gramEnd"/>
    </w:p>
    <w:p w:rsidR="00E8477A" w:rsidRPr="00761122" w:rsidRDefault="00526457" w:rsidP="005533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поселения работает </w:t>
      </w:r>
      <w:r w:rsidR="00E8477A" w:rsidRPr="00761122">
        <w:rPr>
          <w:b/>
          <w:bCs/>
          <w:sz w:val="22"/>
          <w:szCs w:val="22"/>
        </w:rPr>
        <w:t>библиотека,</w:t>
      </w:r>
      <w:r w:rsidR="00E8477A" w:rsidRPr="00761122">
        <w:rPr>
          <w:sz w:val="22"/>
          <w:szCs w:val="22"/>
        </w:rPr>
        <w:t xml:space="preserve"> которую посещают 435 постоянных читателей.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В 2019 году на базе библиотеки проведено 43 мероприятия. Это выставки, круглые столы, викторины, беседы на различные темы:                      </w:t>
      </w:r>
    </w:p>
    <w:p w:rsidR="00E8477A" w:rsidRPr="00761122" w:rsidRDefault="00E8477A" w:rsidP="005533DF">
      <w:pPr>
        <w:pStyle w:val="ae"/>
        <w:spacing w:before="0" w:beforeAutospacing="0" w:after="0" w:afterAutospacing="0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- по экологическому просвещению,                                                                                                                                             - </w:t>
      </w:r>
      <w:proofErr w:type="spellStart"/>
      <w:r w:rsidRPr="00761122">
        <w:rPr>
          <w:sz w:val="22"/>
          <w:szCs w:val="22"/>
        </w:rPr>
        <w:t>гражданско</w:t>
      </w:r>
      <w:proofErr w:type="spellEnd"/>
      <w:r w:rsidRPr="00761122">
        <w:rPr>
          <w:sz w:val="22"/>
          <w:szCs w:val="22"/>
        </w:rPr>
        <w:t xml:space="preserve"> – патриотическому воспитанию,                                                                                             - </w:t>
      </w:r>
      <w:r w:rsidRPr="00761122">
        <w:rPr>
          <w:bCs/>
          <w:sz w:val="22"/>
          <w:szCs w:val="22"/>
        </w:rPr>
        <w:t>воспитание  здорового образа жизни</w:t>
      </w:r>
      <w:r w:rsidRPr="00761122">
        <w:rPr>
          <w:b/>
          <w:bCs/>
          <w:sz w:val="22"/>
          <w:szCs w:val="22"/>
        </w:rPr>
        <w:t xml:space="preserve">,                                                                                                    </w:t>
      </w:r>
      <w:r w:rsidRPr="00761122">
        <w:rPr>
          <w:bCs/>
          <w:sz w:val="22"/>
          <w:szCs w:val="22"/>
        </w:rPr>
        <w:t xml:space="preserve">- </w:t>
      </w:r>
      <w:r w:rsidRPr="00761122">
        <w:rPr>
          <w:sz w:val="22"/>
          <w:szCs w:val="22"/>
        </w:rPr>
        <w:t xml:space="preserve">продвижение книги и чтения среди населения.  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Большое внимание в </w:t>
      </w:r>
      <w:r w:rsidR="00526457">
        <w:rPr>
          <w:sz w:val="22"/>
          <w:szCs w:val="22"/>
        </w:rPr>
        <w:t>комплексе</w:t>
      </w:r>
      <w:r w:rsidRPr="00761122">
        <w:rPr>
          <w:sz w:val="22"/>
          <w:szCs w:val="22"/>
        </w:rPr>
        <w:t xml:space="preserve"> уделяется работе </w:t>
      </w:r>
      <w:r w:rsidRPr="00761122">
        <w:rPr>
          <w:b/>
          <w:bCs/>
          <w:sz w:val="22"/>
          <w:szCs w:val="22"/>
        </w:rPr>
        <w:t>с ветеранами.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Проводятся огоньки, тематические встречи, вечера отдыха. 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>Физкультура и спорт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Участники спортивных секций принимают участие в район</w:t>
      </w:r>
      <w:r w:rsidR="00526457">
        <w:rPr>
          <w:sz w:val="22"/>
          <w:szCs w:val="22"/>
        </w:rPr>
        <w:t>ных соревнованиях, спартакиадах</w:t>
      </w:r>
      <w:r w:rsidRPr="00761122">
        <w:rPr>
          <w:sz w:val="22"/>
          <w:szCs w:val="22"/>
        </w:rPr>
        <w:t>.</w:t>
      </w:r>
    </w:p>
    <w:p w:rsidR="00E8477A" w:rsidRPr="00761122" w:rsidRDefault="00E8477A" w:rsidP="00526457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Среди спортивных достижений хочется отметить хорошие результаты футбольной команды </w:t>
      </w:r>
      <w:r w:rsidR="00526457">
        <w:rPr>
          <w:sz w:val="22"/>
          <w:szCs w:val="22"/>
        </w:rPr>
        <w:t>Новогоряновского</w:t>
      </w:r>
      <w:r w:rsidRPr="00761122">
        <w:rPr>
          <w:sz w:val="22"/>
          <w:szCs w:val="22"/>
        </w:rPr>
        <w:t xml:space="preserve"> поселения.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поселения регулярно проходят спортивные соревнования по волейболу, футболу и настольному теннису. </w:t>
      </w:r>
    </w:p>
    <w:p w:rsidR="00E8477A" w:rsidRPr="00761122" w:rsidRDefault="000A1355" w:rsidP="005533DF">
      <w:pPr>
        <w:ind w:firstLine="42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Образование</w:t>
      </w:r>
    </w:p>
    <w:p w:rsidR="00E8477A" w:rsidRPr="000A1355" w:rsidRDefault="00E8477A" w:rsidP="000A1355">
      <w:pPr>
        <w:ind w:firstLine="426"/>
        <w:jc w:val="both"/>
        <w:rPr>
          <w:color w:val="C00000"/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</w:t>
      </w:r>
      <w:r w:rsidR="000A1355">
        <w:rPr>
          <w:sz w:val="22"/>
          <w:szCs w:val="22"/>
        </w:rPr>
        <w:t>Новогоряновского сельского поселения</w:t>
      </w:r>
      <w:r w:rsidRPr="00761122">
        <w:rPr>
          <w:sz w:val="22"/>
          <w:szCs w:val="22"/>
        </w:rPr>
        <w:t xml:space="preserve"> находится </w:t>
      </w:r>
      <w:r w:rsidR="000A1355">
        <w:rPr>
          <w:sz w:val="22"/>
          <w:szCs w:val="22"/>
        </w:rPr>
        <w:t xml:space="preserve">МБОУ Новогоряновская </w:t>
      </w:r>
      <w:r w:rsidRPr="00761122">
        <w:rPr>
          <w:sz w:val="22"/>
          <w:szCs w:val="22"/>
        </w:rPr>
        <w:t>средняя общеобразовательная школа, в которой   обучаются 2</w:t>
      </w:r>
      <w:r w:rsidR="000A1355">
        <w:rPr>
          <w:sz w:val="22"/>
          <w:szCs w:val="22"/>
        </w:rPr>
        <w:t>50</w:t>
      </w:r>
      <w:r w:rsidRPr="00761122">
        <w:rPr>
          <w:sz w:val="22"/>
          <w:szCs w:val="22"/>
        </w:rPr>
        <w:t xml:space="preserve"> учащихся.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Учителя и учащиеся школы   принимают активное участие в соревнованиях и конкурсах муниципального и регионального уровней.</w:t>
      </w:r>
    </w:p>
    <w:p w:rsidR="00E8477A" w:rsidRPr="00761122" w:rsidRDefault="00E8477A" w:rsidP="005533DF">
      <w:pPr>
        <w:ind w:firstLine="426"/>
        <w:contextualSpacing/>
        <w:rPr>
          <w:bCs/>
          <w:color w:val="000000"/>
          <w:sz w:val="22"/>
          <w:szCs w:val="22"/>
        </w:rPr>
      </w:pPr>
      <w:r w:rsidRPr="00761122">
        <w:rPr>
          <w:bCs/>
          <w:color w:val="000000"/>
          <w:sz w:val="22"/>
          <w:szCs w:val="22"/>
        </w:rPr>
        <w:t>С 1 сентября 2019 года на базе школы открыт центр цифрового и гуманитарного профилей «Точка роста».</w:t>
      </w:r>
    </w:p>
    <w:p w:rsidR="00E8477A" w:rsidRPr="00761122" w:rsidRDefault="00E8477A" w:rsidP="005533DF">
      <w:pPr>
        <w:ind w:firstLine="426"/>
        <w:contextualSpacing/>
        <w:rPr>
          <w:bCs/>
          <w:color w:val="000000"/>
          <w:sz w:val="22"/>
          <w:szCs w:val="22"/>
        </w:rPr>
      </w:pPr>
      <w:r w:rsidRPr="00761122">
        <w:rPr>
          <w:rStyle w:val="af"/>
          <w:b w:val="0"/>
          <w:color w:val="000000"/>
          <w:sz w:val="22"/>
          <w:szCs w:val="22"/>
        </w:rPr>
        <w:t>Учебные кабинеты Центра</w:t>
      </w:r>
      <w:r w:rsidRPr="00761122">
        <w:rPr>
          <w:bCs/>
          <w:color w:val="000000"/>
          <w:sz w:val="22"/>
          <w:szCs w:val="22"/>
        </w:rPr>
        <w:t xml:space="preserve"> – это высокотехнологичные площадки, оборудованные по последнему слову учебной техники.</w:t>
      </w:r>
      <w:r w:rsidRPr="00761122">
        <w:rPr>
          <w:bCs/>
          <w:color w:val="FF0000"/>
          <w:sz w:val="22"/>
          <w:szCs w:val="22"/>
        </w:rPr>
        <w:t xml:space="preserve"> </w:t>
      </w:r>
      <w:r w:rsidRPr="00761122">
        <w:rPr>
          <w:bCs/>
          <w:color w:val="000000"/>
          <w:sz w:val="22"/>
          <w:szCs w:val="22"/>
        </w:rPr>
        <w:t>В частности, они оснащены: интерактивным комплексом, принтером, сканером, копиром, мобильным классом с ноутбуками,  3д принтером, ПО для 3Д-моделирования, ручным инструментом и промышленным оборудованием; дополнительным оборудованием — шлем виртуальной реальности,  ноутбук с ОС для VR шлема,  квадрокоптером.</w:t>
      </w:r>
      <w:r w:rsidRPr="00761122">
        <w:rPr>
          <w:bCs/>
          <w:color w:val="000000"/>
          <w:sz w:val="22"/>
          <w:szCs w:val="22"/>
        </w:rPr>
        <w:br/>
        <w:t xml:space="preserve">          Внеурочное время школьники  посвящают  IT-технологиям, </w:t>
      </w:r>
      <w:proofErr w:type="spellStart"/>
      <w:r w:rsidRPr="00761122">
        <w:rPr>
          <w:bCs/>
          <w:color w:val="000000"/>
          <w:sz w:val="22"/>
          <w:szCs w:val="22"/>
        </w:rPr>
        <w:t>медиатворчеству</w:t>
      </w:r>
      <w:proofErr w:type="spellEnd"/>
      <w:r w:rsidRPr="00761122">
        <w:rPr>
          <w:bCs/>
          <w:color w:val="000000"/>
          <w:sz w:val="22"/>
          <w:szCs w:val="22"/>
        </w:rPr>
        <w:t>, шахматному образованию, проектной деятельности, а также различным социокультурным мероприятиям, в том числе совместно с родителями.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eopscx32627041"/>
          <w:sz w:val="22"/>
          <w:szCs w:val="22"/>
        </w:rPr>
        <w:t> </w:t>
      </w:r>
      <w:r w:rsidRPr="00761122">
        <w:rPr>
          <w:sz w:val="22"/>
          <w:szCs w:val="22"/>
        </w:rPr>
        <w:t xml:space="preserve">На территории </w:t>
      </w:r>
      <w:r w:rsidR="000A1355">
        <w:rPr>
          <w:sz w:val="22"/>
          <w:szCs w:val="22"/>
        </w:rPr>
        <w:t>Новогоряновского</w:t>
      </w:r>
      <w:r w:rsidRPr="00761122">
        <w:rPr>
          <w:sz w:val="22"/>
          <w:szCs w:val="22"/>
        </w:rPr>
        <w:t xml:space="preserve"> </w:t>
      </w:r>
      <w:r w:rsidR="000A1355">
        <w:rPr>
          <w:sz w:val="22"/>
          <w:szCs w:val="22"/>
        </w:rPr>
        <w:t xml:space="preserve">сельского поселения </w:t>
      </w:r>
      <w:r w:rsidRPr="00761122">
        <w:rPr>
          <w:sz w:val="22"/>
          <w:szCs w:val="22"/>
        </w:rPr>
        <w:t xml:space="preserve"> находится Детский сад, который посещает </w:t>
      </w:r>
      <w:r w:rsidR="000A1355">
        <w:rPr>
          <w:sz w:val="22"/>
          <w:szCs w:val="22"/>
        </w:rPr>
        <w:t>80</w:t>
      </w:r>
      <w:r w:rsidRPr="00761122">
        <w:rPr>
          <w:sz w:val="22"/>
          <w:szCs w:val="22"/>
        </w:rPr>
        <w:t xml:space="preserve"> </w:t>
      </w:r>
      <w:r w:rsidR="000A1355">
        <w:rPr>
          <w:sz w:val="22"/>
          <w:szCs w:val="22"/>
        </w:rPr>
        <w:t>детей</w:t>
      </w:r>
      <w:r w:rsidRPr="00761122">
        <w:rPr>
          <w:sz w:val="22"/>
          <w:szCs w:val="22"/>
        </w:rPr>
        <w:t xml:space="preserve">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Акцент работы ДОУ направлен на создание развивающей образовательной среды, создание условий для развития личности.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Для выявления удовлетворенности качеством образовательных услуг в системе дошкольного образования проводятся мониторинги.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Хочется выразить слова благодарности родителям за помощь и активное участие в образовательной деятельности.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Медицинское обслуживание</w:t>
      </w:r>
    </w:p>
    <w:p w:rsidR="00E8477A" w:rsidRPr="00761122" w:rsidRDefault="00E8477A" w:rsidP="005533DF">
      <w:pPr>
        <w:ind w:firstLine="426"/>
        <w:jc w:val="both"/>
        <w:outlineLvl w:val="0"/>
        <w:rPr>
          <w:bCs/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поселения находится </w:t>
      </w:r>
      <w:r w:rsidR="000A1355">
        <w:rPr>
          <w:sz w:val="22"/>
          <w:szCs w:val="22"/>
        </w:rPr>
        <w:t>офис врача общей практики</w:t>
      </w:r>
      <w:r w:rsidRPr="00761122">
        <w:rPr>
          <w:b/>
          <w:sz w:val="22"/>
          <w:szCs w:val="22"/>
        </w:rPr>
        <w:t xml:space="preserve">. </w:t>
      </w:r>
      <w:r w:rsidRPr="00761122">
        <w:rPr>
          <w:bCs/>
          <w:sz w:val="22"/>
          <w:szCs w:val="22"/>
        </w:rPr>
        <w:t>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аптека.</w:t>
      </w:r>
    </w:p>
    <w:p w:rsidR="00E8477A" w:rsidRPr="00761122" w:rsidRDefault="00E8477A" w:rsidP="005533DF">
      <w:pPr>
        <w:ind w:firstLine="426"/>
        <w:jc w:val="center"/>
        <w:outlineLvl w:val="0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Духовная жизнь поселения.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</w:t>
      </w:r>
      <w:r w:rsidR="000A1355">
        <w:rPr>
          <w:sz w:val="22"/>
          <w:szCs w:val="22"/>
        </w:rPr>
        <w:t>с</w:t>
      </w:r>
      <w:proofErr w:type="gramStart"/>
      <w:r w:rsidR="000A1355">
        <w:rPr>
          <w:sz w:val="22"/>
          <w:szCs w:val="22"/>
        </w:rPr>
        <w:t>.Н</w:t>
      </w:r>
      <w:proofErr w:type="gramEnd"/>
      <w:r w:rsidR="000A1355">
        <w:rPr>
          <w:sz w:val="22"/>
          <w:szCs w:val="22"/>
        </w:rPr>
        <w:t xml:space="preserve">овое Горяново </w:t>
      </w:r>
      <w:r w:rsidRPr="00761122">
        <w:rPr>
          <w:sz w:val="22"/>
          <w:szCs w:val="22"/>
        </w:rPr>
        <w:t xml:space="preserve"> находится Храм «</w:t>
      </w:r>
      <w:r w:rsidR="000A1355">
        <w:rPr>
          <w:sz w:val="22"/>
          <w:szCs w:val="22"/>
        </w:rPr>
        <w:t>Нечаянная радость</w:t>
      </w:r>
      <w:r w:rsidRPr="00761122">
        <w:rPr>
          <w:sz w:val="22"/>
          <w:szCs w:val="22"/>
        </w:rPr>
        <w:t>». Н</w:t>
      </w:r>
      <w:r w:rsidR="000A1355">
        <w:rPr>
          <w:sz w:val="22"/>
          <w:szCs w:val="22"/>
        </w:rPr>
        <w:t>алажены регулярные богослужения</w:t>
      </w:r>
      <w:r w:rsidRPr="00761122">
        <w:rPr>
          <w:sz w:val="22"/>
          <w:szCs w:val="22"/>
        </w:rPr>
        <w:t xml:space="preserve">. Так же на территории Храма проводятся праздники – </w:t>
      </w:r>
      <w:proofErr w:type="spellStart"/>
      <w:r w:rsidRPr="00761122">
        <w:rPr>
          <w:sz w:val="22"/>
          <w:szCs w:val="22"/>
        </w:rPr>
        <w:t>Масленница</w:t>
      </w:r>
      <w:proofErr w:type="spellEnd"/>
      <w:r w:rsidRPr="00761122">
        <w:rPr>
          <w:sz w:val="22"/>
          <w:szCs w:val="22"/>
        </w:rPr>
        <w:t>, Красная горка, Троицын день и др.</w:t>
      </w:r>
    </w:p>
    <w:p w:rsidR="00E8477A" w:rsidRPr="00761122" w:rsidRDefault="00E8477A" w:rsidP="000A1355">
      <w:pPr>
        <w:jc w:val="both"/>
        <w:rPr>
          <w:sz w:val="22"/>
          <w:szCs w:val="22"/>
        </w:rPr>
      </w:pPr>
    </w:p>
    <w:tbl>
      <w:tblPr>
        <w:tblW w:w="5152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8477A" w:rsidRPr="00761122" w:rsidTr="00026F7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E8477A" w:rsidRPr="00761122" w:rsidRDefault="00E8477A" w:rsidP="000A1355">
            <w:pPr>
              <w:ind w:firstLine="426"/>
              <w:jc w:val="both"/>
            </w:pPr>
            <w:r w:rsidRPr="00761122">
              <w:rPr>
                <w:sz w:val="22"/>
                <w:szCs w:val="22"/>
              </w:rPr>
              <w:t>В храме были проведены экскурсии для школьников,</w:t>
            </w:r>
          </w:p>
          <w:p w:rsidR="00E8477A" w:rsidRPr="00761122" w:rsidRDefault="000A1355" w:rsidP="000A1355">
            <w:pPr>
              <w:ind w:firstLine="426"/>
            </w:pPr>
            <w:r w:rsidRPr="00761122">
              <w:rPr>
                <w:sz w:val="22"/>
                <w:szCs w:val="22"/>
              </w:rPr>
              <w:t xml:space="preserve">Работает </w:t>
            </w:r>
            <w:r>
              <w:rPr>
                <w:sz w:val="22"/>
                <w:szCs w:val="22"/>
              </w:rPr>
              <w:t>Воскресная школа, которая проводит д</w:t>
            </w:r>
            <w:r w:rsidR="00E8477A" w:rsidRPr="00761122">
              <w:rPr>
                <w:sz w:val="22"/>
                <w:szCs w:val="22"/>
              </w:rPr>
              <w:t>уховно-просветительские, образовательные мероприятия:</w:t>
            </w:r>
          </w:p>
          <w:p w:rsidR="00E8477A" w:rsidRPr="00761122" w:rsidRDefault="00E8477A" w:rsidP="005533DF">
            <w:pPr>
              <w:ind w:firstLine="426"/>
              <w:jc w:val="both"/>
            </w:pPr>
            <w:r w:rsidRPr="00761122">
              <w:rPr>
                <w:sz w:val="22"/>
                <w:szCs w:val="22"/>
              </w:rPr>
              <w:t xml:space="preserve">Выступление </w:t>
            </w:r>
            <w:r w:rsidR="000A1355">
              <w:rPr>
                <w:sz w:val="22"/>
                <w:szCs w:val="22"/>
              </w:rPr>
              <w:t>детей</w:t>
            </w:r>
            <w:r w:rsidRPr="00761122">
              <w:rPr>
                <w:sz w:val="22"/>
                <w:szCs w:val="22"/>
              </w:rPr>
              <w:t xml:space="preserve"> на концерте «День матери» в школе</w:t>
            </w:r>
          </w:p>
          <w:p w:rsidR="00E8477A" w:rsidRPr="00761122" w:rsidRDefault="00E8477A" w:rsidP="005533DF">
            <w:pPr>
              <w:ind w:firstLine="426"/>
              <w:jc w:val="both"/>
            </w:pPr>
            <w:r w:rsidRPr="00761122">
              <w:rPr>
                <w:sz w:val="22"/>
                <w:szCs w:val="22"/>
              </w:rPr>
              <w:t>Праздник «</w:t>
            </w:r>
            <w:r w:rsidR="000A1355">
              <w:rPr>
                <w:sz w:val="22"/>
                <w:szCs w:val="22"/>
              </w:rPr>
              <w:t xml:space="preserve">Новогодняя </w:t>
            </w:r>
            <w:r w:rsidRPr="00761122">
              <w:rPr>
                <w:sz w:val="22"/>
                <w:szCs w:val="22"/>
              </w:rPr>
              <w:t xml:space="preserve"> елка» в ДК </w:t>
            </w:r>
            <w:r w:rsidR="000A1355">
              <w:rPr>
                <w:sz w:val="22"/>
                <w:szCs w:val="22"/>
              </w:rPr>
              <w:t>с</w:t>
            </w:r>
            <w:proofErr w:type="gramStart"/>
            <w:r w:rsidR="000A1355">
              <w:rPr>
                <w:sz w:val="22"/>
                <w:szCs w:val="22"/>
              </w:rPr>
              <w:t>.Н</w:t>
            </w:r>
            <w:proofErr w:type="gramEnd"/>
            <w:r w:rsidR="000A1355">
              <w:rPr>
                <w:sz w:val="22"/>
                <w:szCs w:val="22"/>
              </w:rPr>
              <w:t>овое Горяново</w:t>
            </w:r>
          </w:p>
          <w:p w:rsidR="00E8477A" w:rsidRPr="00761122" w:rsidRDefault="00E8477A" w:rsidP="005533DF">
            <w:pPr>
              <w:ind w:firstLine="426"/>
              <w:jc w:val="both"/>
            </w:pPr>
            <w:r w:rsidRPr="00761122">
              <w:rPr>
                <w:sz w:val="22"/>
                <w:szCs w:val="22"/>
              </w:rPr>
              <w:t>Акция «Христославы» - поздравление пожилых жителей</w:t>
            </w:r>
            <w:proofErr w:type="gramStart"/>
            <w:r w:rsidRPr="00761122">
              <w:rPr>
                <w:sz w:val="22"/>
                <w:szCs w:val="22"/>
              </w:rPr>
              <w:t xml:space="preserve"> </w:t>
            </w:r>
            <w:r w:rsidR="000A1355">
              <w:rPr>
                <w:sz w:val="22"/>
                <w:szCs w:val="22"/>
              </w:rPr>
              <w:t>.</w:t>
            </w:r>
            <w:proofErr w:type="gramEnd"/>
            <w:r w:rsidRPr="00761122">
              <w:rPr>
                <w:sz w:val="22"/>
                <w:szCs w:val="22"/>
              </w:rPr>
              <w:t>Организация праздника «Масленица» в детском саду.</w:t>
            </w:r>
          </w:p>
          <w:p w:rsidR="00E8477A" w:rsidRPr="00761122" w:rsidRDefault="00E8477A" w:rsidP="005533DF">
            <w:pPr>
              <w:ind w:firstLine="426"/>
              <w:jc w:val="both"/>
            </w:pPr>
          </w:p>
        </w:tc>
      </w:tr>
    </w:tbl>
    <w:p w:rsidR="00E8477A" w:rsidRPr="00761122" w:rsidRDefault="00E8477A" w:rsidP="005533DF">
      <w:pPr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lastRenderedPageBreak/>
        <w:t>Планы администрации на 2020 год: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Несмотря на ряд решенных вопросов, важными проблемами остаются дальнейшее развитие и благоустройство поселения.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 Приоритетные направления на 2020 год: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numPr>
          <w:ilvl w:val="0"/>
          <w:numId w:val="1"/>
        </w:numPr>
        <w:ind w:left="0"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В </w:t>
      </w:r>
      <w:r w:rsidR="000A1355">
        <w:rPr>
          <w:sz w:val="22"/>
          <w:szCs w:val="22"/>
        </w:rPr>
        <w:t>с</w:t>
      </w:r>
      <w:proofErr w:type="gramStart"/>
      <w:r w:rsidR="000A1355">
        <w:rPr>
          <w:sz w:val="22"/>
          <w:szCs w:val="22"/>
        </w:rPr>
        <w:t>.Н</w:t>
      </w:r>
      <w:proofErr w:type="gramEnd"/>
      <w:r w:rsidR="000A1355">
        <w:rPr>
          <w:sz w:val="22"/>
          <w:szCs w:val="22"/>
        </w:rPr>
        <w:t>овое Горяново</w:t>
      </w:r>
      <w:r w:rsidRPr="00761122">
        <w:rPr>
          <w:sz w:val="22"/>
          <w:szCs w:val="22"/>
        </w:rPr>
        <w:t xml:space="preserve"> произвести ремонт </w:t>
      </w:r>
      <w:proofErr w:type="spellStart"/>
      <w:r w:rsidRPr="00761122">
        <w:rPr>
          <w:sz w:val="22"/>
          <w:szCs w:val="22"/>
        </w:rPr>
        <w:t>внутридворовых</w:t>
      </w:r>
      <w:proofErr w:type="spellEnd"/>
      <w:r w:rsidRPr="00761122">
        <w:rPr>
          <w:sz w:val="22"/>
          <w:szCs w:val="22"/>
        </w:rPr>
        <w:t xml:space="preserve"> дорог по ул. </w:t>
      </w:r>
      <w:r w:rsidR="000A1355">
        <w:rPr>
          <w:sz w:val="22"/>
          <w:szCs w:val="22"/>
        </w:rPr>
        <w:t>Комсомольской</w:t>
      </w:r>
      <w:r w:rsidR="00BE7808">
        <w:rPr>
          <w:sz w:val="22"/>
          <w:szCs w:val="22"/>
        </w:rPr>
        <w:t>, Молодежной</w:t>
      </w:r>
      <w:r w:rsidRPr="00761122">
        <w:rPr>
          <w:sz w:val="22"/>
          <w:szCs w:val="22"/>
        </w:rPr>
        <w:t xml:space="preserve"> </w:t>
      </w:r>
      <w:r w:rsidR="00BE7808">
        <w:rPr>
          <w:sz w:val="22"/>
          <w:szCs w:val="22"/>
        </w:rPr>
        <w:t>с организацией парковочных мест</w:t>
      </w:r>
      <w:r w:rsidRPr="00761122">
        <w:rPr>
          <w:sz w:val="22"/>
          <w:szCs w:val="22"/>
        </w:rPr>
        <w:t>;</w:t>
      </w:r>
    </w:p>
    <w:p w:rsidR="00E8477A" w:rsidRPr="00761122" w:rsidRDefault="00BE7808" w:rsidP="00BE7808">
      <w:pPr>
        <w:pStyle w:val="ab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8477A" w:rsidRPr="00761122">
        <w:rPr>
          <w:rFonts w:ascii="Times New Roman" w:hAnsi="Times New Roman"/>
        </w:rPr>
        <w:t>Продолжить работы по постановке на кадастровый учет дорог общего пользования местного значения на территории п</w:t>
      </w:r>
      <w:r>
        <w:rPr>
          <w:rFonts w:ascii="Times New Roman" w:hAnsi="Times New Roman"/>
        </w:rPr>
        <w:t>оселения, многоквартирных домов</w:t>
      </w:r>
      <w:r w:rsidR="00E8477A" w:rsidRPr="00761122">
        <w:rPr>
          <w:rFonts w:ascii="Times New Roman" w:hAnsi="Times New Roman"/>
        </w:rPr>
        <w:t xml:space="preserve">; </w:t>
      </w:r>
    </w:p>
    <w:p w:rsidR="00E8477A" w:rsidRPr="00BE7808" w:rsidRDefault="00BE7808" w:rsidP="00BE7808">
      <w:pPr>
        <w:jc w:val="both"/>
      </w:pPr>
      <w:r>
        <w:t xml:space="preserve">       4. Произвести ремонт</w:t>
      </w:r>
      <w:r w:rsidR="00E8477A" w:rsidRPr="00BE7808">
        <w:t xml:space="preserve"> контейнерн</w:t>
      </w:r>
      <w:r>
        <w:t>ых</w:t>
      </w:r>
      <w:r w:rsidR="00E8477A" w:rsidRPr="00BE7808">
        <w:t xml:space="preserve"> площад</w:t>
      </w:r>
      <w:r>
        <w:t>ок</w:t>
      </w:r>
      <w:r w:rsidR="00E8477A" w:rsidRPr="00BE7808">
        <w:t>;</w:t>
      </w:r>
    </w:p>
    <w:p w:rsidR="00E8477A" w:rsidRPr="00761122" w:rsidRDefault="00BE7808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>
        <w:rPr>
          <w:rStyle w:val="normaltextrunscx32627041"/>
          <w:rFonts w:ascii="Times New Roman" w:hAnsi="Times New Roman"/>
          <w:bCs/>
          <w:iCs/>
        </w:rPr>
        <w:t>5</w:t>
      </w:r>
      <w:r w:rsidR="00E8477A" w:rsidRPr="00761122">
        <w:rPr>
          <w:rStyle w:val="normaltextrunscx32627041"/>
          <w:rFonts w:ascii="Times New Roman" w:hAnsi="Times New Roman"/>
          <w:bCs/>
          <w:iCs/>
        </w:rPr>
        <w:t xml:space="preserve">. В рамках подготовки к 75-летию Победы в Великой Отечественной войне осуществить установку </w:t>
      </w:r>
      <w:r>
        <w:rPr>
          <w:rStyle w:val="normaltextrunscx32627041"/>
          <w:rFonts w:ascii="Times New Roman" w:hAnsi="Times New Roman"/>
          <w:bCs/>
          <w:iCs/>
        </w:rPr>
        <w:t>баннера с фотографиями погибших ветеранов ВОВ д</w:t>
      </w:r>
      <w:proofErr w:type="gramStart"/>
      <w:r>
        <w:rPr>
          <w:rStyle w:val="normaltextrunscx32627041"/>
          <w:rFonts w:ascii="Times New Roman" w:hAnsi="Times New Roman"/>
          <w:bCs/>
          <w:iCs/>
        </w:rPr>
        <w:t>.М</w:t>
      </w:r>
      <w:proofErr w:type="gramEnd"/>
      <w:r>
        <w:rPr>
          <w:rStyle w:val="normaltextrunscx32627041"/>
          <w:rFonts w:ascii="Times New Roman" w:hAnsi="Times New Roman"/>
          <w:bCs/>
          <w:iCs/>
        </w:rPr>
        <w:t xml:space="preserve">алое </w:t>
      </w:r>
      <w:proofErr w:type="spellStart"/>
      <w:r>
        <w:rPr>
          <w:rStyle w:val="normaltextrunscx32627041"/>
          <w:rFonts w:ascii="Times New Roman" w:hAnsi="Times New Roman"/>
          <w:bCs/>
          <w:iCs/>
        </w:rPr>
        <w:t>Клочково</w:t>
      </w:r>
      <w:proofErr w:type="spellEnd"/>
      <w:r w:rsidR="00E8477A" w:rsidRPr="00761122">
        <w:rPr>
          <w:rStyle w:val="normaltextrunscx32627041"/>
          <w:rFonts w:ascii="Times New Roman" w:hAnsi="Times New Roman"/>
          <w:bCs/>
          <w:iCs/>
        </w:rPr>
        <w:t>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 Для выполнения намеченных планов необходимо работать администрации поселения с депутатским корпусом,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761122">
        <w:rPr>
          <w:rStyle w:val="apple-converted-space"/>
          <w:sz w:val="22"/>
          <w:szCs w:val="22"/>
        </w:rPr>
        <w:t> </w:t>
      </w:r>
      <w:r w:rsidR="00BE7808">
        <w:rPr>
          <w:rStyle w:val="normaltextrunscx32627041"/>
          <w:sz w:val="22"/>
          <w:szCs w:val="22"/>
        </w:rPr>
        <w:t>Тейковского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муниципального района.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заключение, позвольте выразить слова благодарности Правительству </w:t>
      </w:r>
      <w:r w:rsidR="00BE7808">
        <w:rPr>
          <w:sz w:val="22"/>
          <w:szCs w:val="22"/>
        </w:rPr>
        <w:t>Ивановской</w:t>
      </w:r>
      <w:r w:rsidRPr="00761122">
        <w:rPr>
          <w:sz w:val="22"/>
          <w:szCs w:val="22"/>
        </w:rPr>
        <w:t xml:space="preserve"> области, руководству района, депутатам Законодательного Собрания </w:t>
      </w:r>
      <w:r w:rsidR="00BE7808">
        <w:rPr>
          <w:sz w:val="22"/>
          <w:szCs w:val="22"/>
        </w:rPr>
        <w:t>Ивановской</w:t>
      </w:r>
      <w:r w:rsidRPr="00761122">
        <w:rPr>
          <w:sz w:val="22"/>
          <w:szCs w:val="22"/>
        </w:rPr>
        <w:t xml:space="preserve">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textAlignment w:val="baseline"/>
        <w:rPr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В прошедшем 2019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Спасибо за внимание.</w:t>
      </w:r>
    </w:p>
    <w:p w:rsidR="002050A0" w:rsidRPr="00761122" w:rsidRDefault="002050A0" w:rsidP="005533DF">
      <w:pPr>
        <w:ind w:firstLine="708"/>
        <w:jc w:val="center"/>
        <w:outlineLvl w:val="0"/>
        <w:rPr>
          <w:sz w:val="22"/>
          <w:szCs w:val="22"/>
        </w:rPr>
      </w:pPr>
    </w:p>
    <w:sectPr w:rsidR="002050A0" w:rsidRPr="00761122" w:rsidSect="005533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03" w:rsidRDefault="008A1C03" w:rsidP="00B87EF8">
      <w:r>
        <w:separator/>
      </w:r>
    </w:p>
  </w:endnote>
  <w:endnote w:type="continuationSeparator" w:id="0">
    <w:p w:rsidR="008A1C03" w:rsidRDefault="008A1C03" w:rsidP="00B8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03" w:rsidRDefault="008A1C03" w:rsidP="00B87EF8">
      <w:r>
        <w:separator/>
      </w:r>
    </w:p>
  </w:footnote>
  <w:footnote w:type="continuationSeparator" w:id="0">
    <w:p w:rsidR="008A1C03" w:rsidRDefault="008A1C03" w:rsidP="00B8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6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FC7"/>
    <w:multiLevelType w:val="hybridMultilevel"/>
    <w:tmpl w:val="4BDC9FF8"/>
    <w:lvl w:ilvl="0" w:tplc="2DA6A0B2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50"/>
    <w:rsid w:val="000A1355"/>
    <w:rsid w:val="001049D7"/>
    <w:rsid w:val="001F1CA4"/>
    <w:rsid w:val="002050A0"/>
    <w:rsid w:val="0022120B"/>
    <w:rsid w:val="00281EB6"/>
    <w:rsid w:val="003404D8"/>
    <w:rsid w:val="00363A0E"/>
    <w:rsid w:val="00526457"/>
    <w:rsid w:val="005533DF"/>
    <w:rsid w:val="00562064"/>
    <w:rsid w:val="006267C6"/>
    <w:rsid w:val="0067304D"/>
    <w:rsid w:val="006B286D"/>
    <w:rsid w:val="00761122"/>
    <w:rsid w:val="00840C49"/>
    <w:rsid w:val="008A1C03"/>
    <w:rsid w:val="00964F6C"/>
    <w:rsid w:val="0099154C"/>
    <w:rsid w:val="009E5CC3"/>
    <w:rsid w:val="00B07862"/>
    <w:rsid w:val="00B87EF8"/>
    <w:rsid w:val="00B959EB"/>
    <w:rsid w:val="00BE7808"/>
    <w:rsid w:val="00D66B1E"/>
    <w:rsid w:val="00DA7450"/>
    <w:rsid w:val="00E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9985-9200-4E7C-8948-98877FAE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5</cp:revision>
  <cp:lastPrinted>2020-05-07T11:53:00Z</cp:lastPrinted>
  <dcterms:created xsi:type="dcterms:W3CDTF">2020-02-25T11:13:00Z</dcterms:created>
  <dcterms:modified xsi:type="dcterms:W3CDTF">2020-05-07T11:54:00Z</dcterms:modified>
</cp:coreProperties>
</file>