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5" w:rsidRDefault="00012BD5" w:rsidP="00012BD5">
      <w:pPr>
        <w:rPr>
          <w:b/>
        </w:rPr>
      </w:pP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Российская Федерация</w:t>
      </w: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Ивановская область</w:t>
      </w: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Тейковский муниципальный район</w:t>
      </w: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Совет Новогоряновского сельского поселения</w:t>
      </w:r>
    </w:p>
    <w:p w:rsidR="00B72AB1" w:rsidRPr="00B72AB1" w:rsidRDefault="00B72AB1" w:rsidP="00B72AB1">
      <w:pPr>
        <w:jc w:val="center"/>
        <w:rPr>
          <w:b/>
          <w:sz w:val="36"/>
          <w:szCs w:val="36"/>
          <w:lang w:val="ru-RU"/>
        </w:rPr>
      </w:pPr>
      <w:r w:rsidRPr="00B72AB1">
        <w:rPr>
          <w:b/>
          <w:sz w:val="36"/>
          <w:szCs w:val="36"/>
          <w:lang w:val="ru-RU"/>
        </w:rPr>
        <w:t>третьего созыва</w:t>
      </w:r>
    </w:p>
    <w:p w:rsidR="00B72AB1" w:rsidRPr="00B72AB1" w:rsidRDefault="00B72AB1" w:rsidP="00B72AB1">
      <w:pPr>
        <w:rPr>
          <w:lang w:val="ru-RU"/>
        </w:rPr>
      </w:pPr>
    </w:p>
    <w:p w:rsidR="00B72AB1" w:rsidRPr="00B72AB1" w:rsidRDefault="00B72AB1" w:rsidP="00B72AB1">
      <w:pPr>
        <w:jc w:val="center"/>
        <w:rPr>
          <w:lang w:val="ru-RU"/>
        </w:rPr>
      </w:pPr>
      <w:r w:rsidRPr="00B72AB1">
        <w:rPr>
          <w:b/>
          <w:lang w:val="ru-RU"/>
        </w:rPr>
        <w:t>РЕШЕНИЕ</w:t>
      </w:r>
    </w:p>
    <w:p w:rsidR="00B72AB1" w:rsidRPr="00B72AB1" w:rsidRDefault="00B72AB1" w:rsidP="00B72AB1">
      <w:pPr>
        <w:rPr>
          <w:lang w:val="ru-RU"/>
        </w:rPr>
      </w:pPr>
    </w:p>
    <w:p w:rsidR="00B72AB1" w:rsidRPr="00B72AB1" w:rsidRDefault="00B72AB1" w:rsidP="00B72AB1">
      <w:pPr>
        <w:rPr>
          <w:lang w:val="ru-RU"/>
        </w:rPr>
      </w:pPr>
      <w:r w:rsidRPr="00B72AB1">
        <w:rPr>
          <w:lang w:val="ru-RU"/>
        </w:rPr>
        <w:t xml:space="preserve">от  15.05.2018 г                                                                                        </w:t>
      </w:r>
      <w:r w:rsidR="000F568A">
        <w:rPr>
          <w:lang w:val="ru-RU"/>
        </w:rPr>
        <w:t xml:space="preserve">               </w:t>
      </w:r>
      <w:r w:rsidRPr="00B72AB1">
        <w:rPr>
          <w:lang w:val="ru-RU"/>
        </w:rPr>
        <w:t xml:space="preserve">  № </w:t>
      </w:r>
      <w:r w:rsidR="000F568A">
        <w:rPr>
          <w:lang w:val="ru-RU"/>
        </w:rPr>
        <w:t>178</w:t>
      </w:r>
    </w:p>
    <w:p w:rsidR="00B72AB1" w:rsidRPr="00B72AB1" w:rsidRDefault="00B72AB1" w:rsidP="00B72AB1">
      <w:pPr>
        <w:rPr>
          <w:lang w:val="ru-RU"/>
        </w:rPr>
      </w:pPr>
      <w:r w:rsidRPr="00B72AB1">
        <w:rPr>
          <w:lang w:val="ru-RU"/>
        </w:rPr>
        <w:t xml:space="preserve">с. Новое Горяново </w:t>
      </w:r>
    </w:p>
    <w:p w:rsidR="00012BD5" w:rsidRDefault="00012BD5" w:rsidP="00012BD5">
      <w:pPr>
        <w:tabs>
          <w:tab w:val="left" w:pos="7890"/>
        </w:tabs>
        <w:ind w:right="-22"/>
        <w:rPr>
          <w:b/>
          <w:bCs/>
          <w:lang w:val="ru-RU"/>
        </w:rPr>
      </w:pPr>
    </w:p>
    <w:p w:rsidR="00012BD5" w:rsidRPr="00012BD5" w:rsidRDefault="00012BD5" w:rsidP="00012BD5">
      <w:pPr>
        <w:jc w:val="center"/>
        <w:outlineLvl w:val="0"/>
        <w:rPr>
          <w:b/>
          <w:sz w:val="28"/>
          <w:szCs w:val="28"/>
          <w:lang w:val="ru-RU"/>
        </w:rPr>
      </w:pPr>
      <w:r w:rsidRPr="00BB4D13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>б избрании</w:t>
      </w:r>
      <w:r>
        <w:rPr>
          <w:b/>
          <w:sz w:val="28"/>
          <w:szCs w:val="28"/>
          <w:lang w:val="ru-RU"/>
        </w:rPr>
        <w:t xml:space="preserve"> г</w:t>
      </w:r>
      <w:r w:rsidRPr="003F1F4C">
        <w:rPr>
          <w:b/>
          <w:sz w:val="28"/>
          <w:szCs w:val="28"/>
          <w:lang w:val="ru-RU"/>
        </w:rPr>
        <w:t xml:space="preserve">лавы </w:t>
      </w:r>
      <w:r w:rsidR="00B72AB1">
        <w:rPr>
          <w:b/>
          <w:sz w:val="28"/>
          <w:szCs w:val="28"/>
          <w:lang w:val="ru-RU"/>
        </w:rPr>
        <w:t>Новогоряновского сельского</w:t>
      </w:r>
      <w:r>
        <w:rPr>
          <w:b/>
          <w:sz w:val="28"/>
          <w:szCs w:val="28"/>
          <w:lang w:val="ru-RU"/>
        </w:rPr>
        <w:t xml:space="preserve"> поселения</w:t>
      </w:r>
    </w:p>
    <w:p w:rsidR="00012BD5" w:rsidRPr="001D7EE6" w:rsidRDefault="00012BD5" w:rsidP="00012BD5">
      <w:pPr>
        <w:ind w:firstLine="720"/>
        <w:jc w:val="both"/>
        <w:rPr>
          <w:sz w:val="28"/>
          <w:szCs w:val="28"/>
          <w:lang w:val="ru-RU"/>
        </w:rPr>
      </w:pPr>
    </w:p>
    <w:p w:rsidR="00012BD5" w:rsidRPr="003A46BE" w:rsidRDefault="00012BD5" w:rsidP="00012B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6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 №131-ФЗ, </w:t>
      </w:r>
      <w:r w:rsidRPr="00012BD5">
        <w:rPr>
          <w:rStyle w:val="wT40"/>
          <w:rFonts w:ascii="Times New Roman" w:hAnsi="Times New Roman" w:cs="Times New Roman"/>
          <w:sz w:val="28"/>
          <w:szCs w:val="28"/>
        </w:rPr>
        <w:t>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15868">
        <w:rPr>
          <w:rFonts w:ascii="Times New Roman" w:hAnsi="Times New Roman" w:cs="Times New Roman"/>
          <w:sz w:val="28"/>
          <w:szCs w:val="28"/>
        </w:rPr>
        <w:t xml:space="preserve">Новогоряновского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поселения (в действующей редакции), результатами </w:t>
      </w:r>
      <w:r w:rsidRPr="003A46BE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</w:t>
      </w:r>
      <w:r w:rsidR="00D15868">
        <w:rPr>
          <w:rFonts w:ascii="Times New Roman" w:hAnsi="Times New Roman" w:cs="Times New Roman"/>
          <w:sz w:val="28"/>
          <w:szCs w:val="28"/>
        </w:rPr>
        <w:t xml:space="preserve">Новогоряновского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 поселения (протокол заседания конкурсной комиссии </w:t>
      </w:r>
      <w:r w:rsidRPr="003A46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46BE">
        <w:rPr>
          <w:rFonts w:ascii="Times New Roman" w:hAnsi="Times New Roman" w:cs="Times New Roman"/>
          <w:sz w:val="28"/>
          <w:szCs w:val="28"/>
        </w:rPr>
        <w:t xml:space="preserve"> отбору кандидатур на должность главы </w:t>
      </w:r>
      <w:r w:rsidR="00D15868">
        <w:rPr>
          <w:rFonts w:ascii="Times New Roman" w:hAnsi="Times New Roman" w:cs="Times New Roman"/>
          <w:sz w:val="28"/>
          <w:szCs w:val="28"/>
        </w:rPr>
        <w:t xml:space="preserve">Новогоряновского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</w:t>
      </w:r>
      <w:r w:rsidR="00B72AB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 2018 года №3) и голосования в отношении кандидатов, представленных конкурсной комиссией</w:t>
      </w:r>
      <w:r w:rsidR="00B72AB1">
        <w:rPr>
          <w:rFonts w:ascii="Times New Roman" w:hAnsi="Times New Roman" w:cs="Times New Roman"/>
          <w:sz w:val="28"/>
          <w:szCs w:val="28"/>
        </w:rPr>
        <w:t>, Совет Новогоряновского сельского поселения</w:t>
      </w:r>
    </w:p>
    <w:p w:rsidR="00012BD5" w:rsidRDefault="00012BD5" w:rsidP="00012BD5">
      <w:pPr>
        <w:shd w:val="clear" w:color="auto" w:fill="FFFFFF"/>
        <w:ind w:right="-5" w:firstLine="691"/>
        <w:jc w:val="both"/>
        <w:rPr>
          <w:b/>
          <w:sz w:val="28"/>
          <w:szCs w:val="28"/>
          <w:lang w:val="ru-RU"/>
        </w:rPr>
      </w:pPr>
      <w:r w:rsidRPr="003A46BE">
        <w:rPr>
          <w:b/>
          <w:sz w:val="28"/>
          <w:szCs w:val="28"/>
          <w:lang w:val="ru-RU"/>
        </w:rPr>
        <w:t xml:space="preserve">       </w:t>
      </w:r>
    </w:p>
    <w:p w:rsidR="00012BD5" w:rsidRPr="003A46BE" w:rsidRDefault="00012BD5" w:rsidP="00012BD5">
      <w:pPr>
        <w:shd w:val="clear" w:color="auto" w:fill="FFFFFF"/>
        <w:ind w:right="-5" w:firstLine="691"/>
        <w:jc w:val="both"/>
        <w:rPr>
          <w:b/>
          <w:bCs/>
          <w:sz w:val="28"/>
          <w:szCs w:val="28"/>
          <w:lang w:val="ru-RU"/>
        </w:rPr>
      </w:pPr>
      <w:r w:rsidRPr="003A46BE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</w:t>
      </w:r>
      <w:r w:rsidR="00B72AB1">
        <w:rPr>
          <w:b/>
          <w:sz w:val="28"/>
          <w:szCs w:val="28"/>
          <w:lang w:val="ru-RU"/>
        </w:rPr>
        <w:t xml:space="preserve">              </w:t>
      </w:r>
      <w:r w:rsidRPr="003A46BE">
        <w:rPr>
          <w:b/>
          <w:bCs/>
          <w:sz w:val="28"/>
          <w:szCs w:val="28"/>
          <w:lang w:val="ru-RU"/>
        </w:rPr>
        <w:t>РЕШИЛ:</w:t>
      </w:r>
    </w:p>
    <w:p w:rsidR="00012BD5" w:rsidRPr="001D7EE6" w:rsidRDefault="00012BD5" w:rsidP="00012BD5">
      <w:pPr>
        <w:jc w:val="both"/>
        <w:rPr>
          <w:sz w:val="28"/>
          <w:szCs w:val="28"/>
          <w:lang w:val="ru-RU"/>
        </w:rPr>
      </w:pPr>
    </w:p>
    <w:p w:rsidR="00012BD5" w:rsidRPr="009D564E" w:rsidRDefault="00012BD5" w:rsidP="00012B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bookmarkStart w:id="0" w:name="sub_1"/>
      <w:r>
        <w:rPr>
          <w:sz w:val="28"/>
          <w:szCs w:val="28"/>
          <w:lang w:val="ru-RU"/>
        </w:rPr>
        <w:t xml:space="preserve">Избрать главой </w:t>
      </w:r>
      <w:r w:rsidR="00B72AB1">
        <w:rPr>
          <w:sz w:val="28"/>
          <w:szCs w:val="28"/>
          <w:lang w:val="ru-RU"/>
        </w:rPr>
        <w:t xml:space="preserve">Новогоряновского сельского </w:t>
      </w:r>
      <w:r>
        <w:rPr>
          <w:sz w:val="28"/>
          <w:szCs w:val="28"/>
          <w:lang w:val="ru-RU"/>
        </w:rPr>
        <w:t xml:space="preserve">поселения </w:t>
      </w:r>
      <w:r w:rsidR="009D564E" w:rsidRPr="009D564E">
        <w:rPr>
          <w:b/>
          <w:sz w:val="28"/>
          <w:szCs w:val="28"/>
          <w:lang w:val="ru-RU"/>
        </w:rPr>
        <w:t>Беляева Сергея Ивановича</w:t>
      </w: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1" w:name="sub_2"/>
      <w:bookmarkEnd w:id="0"/>
    </w:p>
    <w:p w:rsidR="00012BD5" w:rsidRPr="00B967CC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2" w:name="sub_3"/>
      <w:bookmarkEnd w:id="1"/>
      <w:r>
        <w:rPr>
          <w:sz w:val="28"/>
          <w:szCs w:val="28"/>
          <w:lang w:val="ru-RU"/>
        </w:rPr>
        <w:t xml:space="preserve">          </w:t>
      </w:r>
      <w:bookmarkStart w:id="3" w:name="_GoBack"/>
      <w:bookmarkEnd w:id="3"/>
      <w:r>
        <w:rPr>
          <w:sz w:val="28"/>
          <w:szCs w:val="28"/>
          <w:lang w:val="ru-RU"/>
        </w:rPr>
        <w:t>2. Обнародовать настоящее решение.</w:t>
      </w: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End w:id="2"/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Pr="00B967CC" w:rsidRDefault="00012BD5" w:rsidP="00012BD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12BD5" w:rsidRDefault="00012BD5" w:rsidP="00012BD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B72AB1">
        <w:rPr>
          <w:rFonts w:ascii="Times New Roman" w:hAnsi="Times New Roman" w:cs="Times New Roman"/>
          <w:b/>
          <w:sz w:val="28"/>
          <w:szCs w:val="28"/>
        </w:rPr>
        <w:t xml:space="preserve"> Новогоряновского</w:t>
      </w:r>
    </w:p>
    <w:p w:rsidR="00012BD5" w:rsidRPr="00C82F43" w:rsidRDefault="00B72AB1" w:rsidP="00012BD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12BD5">
        <w:rPr>
          <w:rFonts w:ascii="Times New Roman" w:hAnsi="Times New Roman" w:cs="Times New Roman"/>
          <w:b/>
          <w:sz w:val="28"/>
          <w:szCs w:val="28"/>
        </w:rPr>
        <w:t xml:space="preserve">поселения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С.Н.Груздов</w:t>
      </w:r>
    </w:p>
    <w:p w:rsidR="005B3E7A" w:rsidRPr="00B72AB1" w:rsidRDefault="005B3E7A">
      <w:pPr>
        <w:rPr>
          <w:lang w:val="ru-RU"/>
        </w:rPr>
      </w:pPr>
    </w:p>
    <w:sectPr w:rsidR="005B3E7A" w:rsidRPr="00B72AB1" w:rsidSect="006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BCE"/>
    <w:multiLevelType w:val="hybridMultilevel"/>
    <w:tmpl w:val="44E202F0"/>
    <w:lvl w:ilvl="0" w:tplc="9C1A0D9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9D"/>
    <w:rsid w:val="00012BD5"/>
    <w:rsid w:val="000C049D"/>
    <w:rsid w:val="000F568A"/>
    <w:rsid w:val="00303D42"/>
    <w:rsid w:val="005B3E7A"/>
    <w:rsid w:val="006C198F"/>
    <w:rsid w:val="00834EEF"/>
    <w:rsid w:val="009D564E"/>
    <w:rsid w:val="00B72AB1"/>
    <w:rsid w:val="00B822C4"/>
    <w:rsid w:val="00BD6317"/>
    <w:rsid w:val="00D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D5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12BD5"/>
  </w:style>
  <w:style w:type="paragraph" w:styleId="a5">
    <w:name w:val="No Spacing"/>
    <w:basedOn w:val="a"/>
    <w:link w:val="a4"/>
    <w:uiPriority w:val="1"/>
    <w:qFormat/>
    <w:rsid w:val="00012BD5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wT40">
    <w:name w:val="wT40"/>
    <w:rsid w:val="00012BD5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2018-05-16T05:48:00Z</cp:lastPrinted>
  <dcterms:created xsi:type="dcterms:W3CDTF">2018-05-12T01:29:00Z</dcterms:created>
  <dcterms:modified xsi:type="dcterms:W3CDTF">2018-05-16T06:11:00Z</dcterms:modified>
</cp:coreProperties>
</file>