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8A" w:rsidRDefault="00F9268A" w:rsidP="00F9268A">
      <w:pPr>
        <w:rPr>
          <w:b/>
        </w:rPr>
      </w:pPr>
    </w:p>
    <w:p w:rsidR="003954CE" w:rsidRDefault="003954CE" w:rsidP="003954CE">
      <w:pPr>
        <w:jc w:val="center"/>
        <w:rPr>
          <w:b/>
          <w:sz w:val="36"/>
          <w:szCs w:val="36"/>
          <w:lang w:val="ru-RU"/>
        </w:rPr>
      </w:pPr>
      <w:r>
        <w:rPr>
          <w:b/>
          <w:sz w:val="36"/>
          <w:szCs w:val="36"/>
          <w:lang w:val="ru-RU"/>
        </w:rPr>
        <w:t>Российская Федерация</w:t>
      </w:r>
    </w:p>
    <w:p w:rsidR="003954CE" w:rsidRDefault="003954CE" w:rsidP="003954CE">
      <w:pPr>
        <w:jc w:val="center"/>
        <w:rPr>
          <w:b/>
          <w:sz w:val="36"/>
          <w:szCs w:val="36"/>
          <w:lang w:val="ru-RU"/>
        </w:rPr>
      </w:pPr>
      <w:r>
        <w:rPr>
          <w:b/>
          <w:sz w:val="36"/>
          <w:szCs w:val="36"/>
          <w:lang w:val="ru-RU"/>
        </w:rPr>
        <w:t>Ивановская область</w:t>
      </w:r>
    </w:p>
    <w:p w:rsidR="003954CE" w:rsidRDefault="003954CE" w:rsidP="003954CE">
      <w:pPr>
        <w:jc w:val="center"/>
        <w:rPr>
          <w:b/>
          <w:sz w:val="36"/>
          <w:szCs w:val="36"/>
          <w:lang w:val="ru-RU"/>
        </w:rPr>
      </w:pPr>
      <w:r>
        <w:rPr>
          <w:b/>
          <w:sz w:val="36"/>
          <w:szCs w:val="36"/>
          <w:lang w:val="ru-RU"/>
        </w:rPr>
        <w:t>Тейковский муниципальный район</w:t>
      </w:r>
    </w:p>
    <w:p w:rsidR="003954CE" w:rsidRDefault="003954CE" w:rsidP="003954CE">
      <w:pPr>
        <w:jc w:val="center"/>
        <w:rPr>
          <w:b/>
          <w:sz w:val="36"/>
          <w:szCs w:val="36"/>
          <w:lang w:val="ru-RU"/>
        </w:rPr>
      </w:pPr>
      <w:r>
        <w:rPr>
          <w:b/>
          <w:sz w:val="36"/>
          <w:szCs w:val="36"/>
          <w:lang w:val="ru-RU"/>
        </w:rPr>
        <w:t>Совет Новогоряновского сельского поселения</w:t>
      </w:r>
    </w:p>
    <w:p w:rsidR="003954CE" w:rsidRDefault="003954CE" w:rsidP="003954CE">
      <w:pPr>
        <w:jc w:val="center"/>
        <w:rPr>
          <w:b/>
          <w:sz w:val="36"/>
          <w:szCs w:val="36"/>
          <w:lang w:val="ru-RU"/>
        </w:rPr>
      </w:pPr>
      <w:r>
        <w:rPr>
          <w:b/>
          <w:sz w:val="36"/>
          <w:szCs w:val="36"/>
          <w:lang w:val="ru-RU"/>
        </w:rPr>
        <w:t>третьего созыва</w:t>
      </w:r>
    </w:p>
    <w:p w:rsidR="003954CE" w:rsidRDefault="003954CE" w:rsidP="003954CE">
      <w:pPr>
        <w:rPr>
          <w:sz w:val="28"/>
          <w:szCs w:val="28"/>
          <w:lang w:val="ru-RU"/>
        </w:rPr>
      </w:pPr>
    </w:p>
    <w:p w:rsidR="003954CE" w:rsidRDefault="003954CE" w:rsidP="003954CE">
      <w:pPr>
        <w:jc w:val="center"/>
        <w:rPr>
          <w:sz w:val="28"/>
          <w:szCs w:val="28"/>
          <w:lang w:val="ru-RU"/>
        </w:rPr>
      </w:pPr>
      <w:r>
        <w:rPr>
          <w:b/>
          <w:sz w:val="28"/>
          <w:szCs w:val="28"/>
          <w:lang w:val="ru-RU"/>
        </w:rPr>
        <w:t>РЕШЕНИЕ</w:t>
      </w:r>
    </w:p>
    <w:p w:rsidR="003954CE" w:rsidRDefault="003954CE" w:rsidP="003954CE">
      <w:pPr>
        <w:rPr>
          <w:szCs w:val="28"/>
          <w:lang w:val="ru-RU"/>
        </w:rPr>
      </w:pPr>
    </w:p>
    <w:p w:rsidR="003954CE" w:rsidRDefault="003954CE" w:rsidP="003954CE">
      <w:pPr>
        <w:rPr>
          <w:lang w:val="ru-RU"/>
        </w:rPr>
      </w:pPr>
      <w:r>
        <w:rPr>
          <w:lang w:val="ru-RU"/>
        </w:rPr>
        <w:t>от  06.04.2018 г                                                                                                               № 171</w:t>
      </w:r>
    </w:p>
    <w:p w:rsidR="003954CE" w:rsidRDefault="003954CE" w:rsidP="003954CE">
      <w:pPr>
        <w:rPr>
          <w:lang w:val="ru-RU"/>
        </w:rPr>
      </w:pPr>
      <w:r>
        <w:rPr>
          <w:lang w:val="ru-RU"/>
        </w:rPr>
        <w:t xml:space="preserve">с. Новое Горяново </w:t>
      </w:r>
    </w:p>
    <w:p w:rsidR="003954CE" w:rsidRDefault="003954CE" w:rsidP="003954CE">
      <w:pPr>
        <w:jc w:val="center"/>
        <w:outlineLvl w:val="0"/>
        <w:rPr>
          <w:b/>
          <w:sz w:val="28"/>
          <w:szCs w:val="28"/>
          <w:lang w:val="ru-RU"/>
        </w:rPr>
      </w:pPr>
      <w:r>
        <w:rPr>
          <w:b/>
          <w:bCs/>
          <w:sz w:val="28"/>
          <w:szCs w:val="28"/>
          <w:lang w:val="ru-RU"/>
        </w:rPr>
        <w:t xml:space="preserve">О </w:t>
      </w:r>
      <w:r>
        <w:rPr>
          <w:b/>
          <w:sz w:val="28"/>
          <w:szCs w:val="28"/>
          <w:lang w:val="ru-RU"/>
        </w:rPr>
        <w:t xml:space="preserve">проведении конкурса по отбору кандидатур на должность </w:t>
      </w:r>
    </w:p>
    <w:p w:rsidR="003954CE" w:rsidRDefault="003954CE" w:rsidP="003954CE">
      <w:pPr>
        <w:jc w:val="center"/>
        <w:outlineLvl w:val="0"/>
        <w:rPr>
          <w:b/>
          <w:bCs/>
          <w:color w:val="000080"/>
          <w:sz w:val="28"/>
          <w:szCs w:val="28"/>
          <w:lang w:val="ru-RU"/>
        </w:rPr>
      </w:pPr>
      <w:r>
        <w:rPr>
          <w:b/>
          <w:sz w:val="28"/>
          <w:szCs w:val="28"/>
          <w:lang w:val="ru-RU"/>
        </w:rPr>
        <w:t>главы Новогоряновского сельского поселения</w:t>
      </w:r>
    </w:p>
    <w:p w:rsidR="003954CE" w:rsidRDefault="003954CE" w:rsidP="003954CE">
      <w:pPr>
        <w:ind w:firstLine="720"/>
        <w:jc w:val="both"/>
        <w:rPr>
          <w:sz w:val="28"/>
          <w:szCs w:val="28"/>
          <w:lang w:val="ru-RU"/>
        </w:rPr>
      </w:pPr>
    </w:p>
    <w:p w:rsidR="003954CE" w:rsidRDefault="003954CE" w:rsidP="003954CE">
      <w:pPr>
        <w:pStyle w:val="a5"/>
        <w:ind w:firstLine="708"/>
        <w:jc w:val="both"/>
        <w:rPr>
          <w:b/>
          <w:sz w:val="28"/>
          <w:szCs w:val="28"/>
        </w:rPr>
      </w:pPr>
      <w:r>
        <w:rPr>
          <w:rFonts w:ascii="Times New Roman" w:hAnsi="Times New Roman" w:cs="Times New Roman"/>
          <w:sz w:val="28"/>
          <w:szCs w:val="28"/>
        </w:rPr>
        <w:t xml:space="preserve">В соответствии с Уставом Тейковского муниципального района (в действующей редакции), Порядком проведения конкурса по отбору кандидатур на должность главы Новогоряновского сельского поселения, утвержденным решением Совета Новогоряновского сельского поселения от 29.03.2018г №166, </w:t>
      </w:r>
    </w:p>
    <w:p w:rsidR="003954CE" w:rsidRDefault="003954CE" w:rsidP="003954CE">
      <w:pPr>
        <w:pStyle w:val="a5"/>
        <w:ind w:firstLine="708"/>
        <w:jc w:val="both"/>
        <w:rPr>
          <w:rFonts w:ascii="Times New Roman" w:hAnsi="Times New Roman" w:cs="Times New Roman"/>
          <w:sz w:val="28"/>
          <w:szCs w:val="28"/>
        </w:rPr>
      </w:pPr>
      <w:r>
        <w:rPr>
          <w:b/>
          <w:sz w:val="28"/>
          <w:szCs w:val="28"/>
        </w:rPr>
        <w:t xml:space="preserve">        </w:t>
      </w:r>
      <w:r>
        <w:rPr>
          <w:rFonts w:ascii="Times New Roman" w:hAnsi="Times New Roman" w:cs="Times New Roman"/>
          <w:b/>
          <w:sz w:val="28"/>
          <w:szCs w:val="28"/>
        </w:rPr>
        <w:t>Совет Новогоряновского сельского поселения</w:t>
      </w:r>
      <w:r>
        <w:rPr>
          <w:rFonts w:ascii="Times New Roman" w:hAnsi="Times New Roman" w:cs="Times New Roman"/>
          <w:sz w:val="28"/>
          <w:szCs w:val="28"/>
        </w:rPr>
        <w:t xml:space="preserve"> </w:t>
      </w:r>
      <w:r>
        <w:rPr>
          <w:rFonts w:ascii="Times New Roman" w:hAnsi="Times New Roman" w:cs="Times New Roman"/>
          <w:b/>
          <w:bCs/>
          <w:sz w:val="28"/>
          <w:szCs w:val="28"/>
        </w:rPr>
        <w:t>РЕШИЛ:</w:t>
      </w:r>
    </w:p>
    <w:p w:rsidR="003954CE" w:rsidRDefault="003954CE" w:rsidP="003954CE">
      <w:pPr>
        <w:pStyle w:val="a3"/>
        <w:numPr>
          <w:ilvl w:val="0"/>
          <w:numId w:val="3"/>
        </w:numPr>
        <w:tabs>
          <w:tab w:val="left" w:pos="993"/>
        </w:tabs>
        <w:ind w:left="0" w:firstLine="709"/>
        <w:jc w:val="both"/>
        <w:rPr>
          <w:sz w:val="28"/>
          <w:szCs w:val="28"/>
          <w:lang w:val="ru-RU"/>
        </w:rPr>
      </w:pPr>
      <w:bookmarkStart w:id="0" w:name="sub_1"/>
      <w:r>
        <w:rPr>
          <w:sz w:val="28"/>
          <w:szCs w:val="28"/>
          <w:lang w:val="ru-RU"/>
        </w:rPr>
        <w:t>Объявить конкурс по отбору кандидатур на должность главы Новогоряновского сельского поселения.</w:t>
      </w:r>
    </w:p>
    <w:p w:rsidR="003954CE" w:rsidRDefault="003954CE" w:rsidP="003954CE">
      <w:pPr>
        <w:tabs>
          <w:tab w:val="left" w:pos="993"/>
        </w:tabs>
        <w:jc w:val="both"/>
        <w:rPr>
          <w:sz w:val="28"/>
          <w:szCs w:val="28"/>
          <w:lang w:val="ru-RU"/>
        </w:rPr>
      </w:pPr>
      <w:r>
        <w:rPr>
          <w:sz w:val="28"/>
          <w:szCs w:val="28"/>
          <w:lang w:val="ru-RU"/>
        </w:rPr>
        <w:t>2. Определить:</w:t>
      </w:r>
    </w:p>
    <w:p w:rsidR="003954CE" w:rsidRDefault="003954CE" w:rsidP="003954CE">
      <w:pPr>
        <w:tabs>
          <w:tab w:val="left" w:pos="993"/>
        </w:tabs>
        <w:jc w:val="both"/>
        <w:rPr>
          <w:sz w:val="28"/>
          <w:szCs w:val="28"/>
          <w:lang w:val="ru-RU"/>
        </w:rPr>
      </w:pPr>
      <w:r>
        <w:rPr>
          <w:sz w:val="28"/>
          <w:szCs w:val="28"/>
          <w:lang w:val="ru-RU"/>
        </w:rPr>
        <w:tab/>
        <w:t>2.1. Дату и время проведения конкурса:</w:t>
      </w:r>
    </w:p>
    <w:p w:rsidR="003954CE" w:rsidRDefault="003954CE" w:rsidP="003954CE">
      <w:pPr>
        <w:tabs>
          <w:tab w:val="left" w:pos="993"/>
        </w:tabs>
        <w:jc w:val="both"/>
        <w:rPr>
          <w:sz w:val="28"/>
          <w:szCs w:val="28"/>
          <w:lang w:val="ru-RU"/>
        </w:rPr>
      </w:pPr>
      <w:r>
        <w:rPr>
          <w:sz w:val="28"/>
          <w:szCs w:val="28"/>
          <w:lang w:val="ru-RU"/>
        </w:rPr>
        <w:t xml:space="preserve">1 этап конкурса 15 мая 2018 года в 14 часов 00 минут, </w:t>
      </w:r>
    </w:p>
    <w:p w:rsidR="003954CE" w:rsidRDefault="003954CE" w:rsidP="003954CE">
      <w:pPr>
        <w:tabs>
          <w:tab w:val="left" w:pos="993"/>
        </w:tabs>
        <w:jc w:val="both"/>
        <w:rPr>
          <w:sz w:val="28"/>
          <w:szCs w:val="28"/>
          <w:lang w:val="ru-RU"/>
        </w:rPr>
      </w:pPr>
      <w:r>
        <w:rPr>
          <w:sz w:val="28"/>
          <w:szCs w:val="28"/>
          <w:lang w:val="ru-RU"/>
        </w:rPr>
        <w:t>2 этап конкурса 15 мая 2018 года в 15 часов 00 минут.</w:t>
      </w:r>
    </w:p>
    <w:p w:rsidR="003954CE" w:rsidRDefault="003954CE" w:rsidP="003954CE">
      <w:pPr>
        <w:tabs>
          <w:tab w:val="left" w:pos="993"/>
        </w:tabs>
        <w:jc w:val="both"/>
        <w:rPr>
          <w:sz w:val="28"/>
          <w:szCs w:val="28"/>
          <w:lang w:val="ru-RU"/>
        </w:rPr>
      </w:pPr>
      <w:r>
        <w:rPr>
          <w:sz w:val="28"/>
          <w:szCs w:val="28"/>
          <w:lang w:val="ru-RU"/>
        </w:rPr>
        <w:tab/>
        <w:t>2.2. Место проведения конкурса: Ивановская область, Тейковский район, с. Новое Горяново, ул. Комсомольская, д. 14, помещение администрации Новогоряновского сельского поселения.</w:t>
      </w:r>
    </w:p>
    <w:p w:rsidR="003954CE" w:rsidRDefault="003954CE" w:rsidP="003954CE">
      <w:pPr>
        <w:tabs>
          <w:tab w:val="left" w:pos="993"/>
        </w:tabs>
        <w:ind w:firstLine="709"/>
        <w:jc w:val="both"/>
        <w:rPr>
          <w:sz w:val="28"/>
          <w:szCs w:val="28"/>
          <w:lang w:val="ru-RU"/>
        </w:rPr>
      </w:pPr>
      <w:r>
        <w:rPr>
          <w:sz w:val="28"/>
          <w:szCs w:val="28"/>
          <w:lang w:val="ru-RU"/>
        </w:rPr>
        <w:t xml:space="preserve">2.3. Дата первого заседания сформированной в правомочном составе </w:t>
      </w:r>
      <w:r>
        <w:rPr>
          <w:rFonts w:eastAsia="Calibri"/>
          <w:kern w:val="2"/>
          <w:sz w:val="28"/>
          <w:szCs w:val="28"/>
          <w:lang w:val="ru-RU" w:eastAsia="zh-CN" w:bidi="hi-IN"/>
        </w:rPr>
        <w:t>комиссии по проведению конкурса по отбору кандидатур на должность главы</w:t>
      </w:r>
      <w:r>
        <w:rPr>
          <w:sz w:val="28"/>
          <w:szCs w:val="28"/>
          <w:lang w:val="ru-RU"/>
        </w:rPr>
        <w:t xml:space="preserve"> Новогоряновского сельского </w:t>
      </w:r>
      <w:r>
        <w:rPr>
          <w:rFonts w:eastAsia="Calibri"/>
          <w:kern w:val="2"/>
          <w:sz w:val="28"/>
          <w:szCs w:val="28"/>
          <w:lang w:val="ru-RU" w:eastAsia="zh-CN" w:bidi="hi-IN"/>
        </w:rPr>
        <w:t xml:space="preserve">поселения </w:t>
      </w:r>
      <w:r>
        <w:rPr>
          <w:sz w:val="28"/>
          <w:szCs w:val="28"/>
          <w:lang w:val="ru-RU"/>
        </w:rPr>
        <w:t>10 апреля 2018 года.</w:t>
      </w:r>
    </w:p>
    <w:p w:rsidR="003954CE" w:rsidRDefault="003954CE" w:rsidP="003954CE">
      <w:pPr>
        <w:tabs>
          <w:tab w:val="left" w:pos="993"/>
        </w:tabs>
        <w:jc w:val="both"/>
        <w:rPr>
          <w:sz w:val="28"/>
          <w:szCs w:val="28"/>
          <w:lang w:val="ru-RU"/>
        </w:rPr>
      </w:pPr>
      <w:r>
        <w:rPr>
          <w:sz w:val="28"/>
          <w:szCs w:val="28"/>
          <w:lang w:val="ru-RU"/>
        </w:rPr>
        <w:t xml:space="preserve">          3. </w:t>
      </w:r>
      <w:r>
        <w:rPr>
          <w:sz w:val="28"/>
          <w:szCs w:val="28"/>
        </w:rPr>
        <w:t> </w:t>
      </w:r>
      <w:r>
        <w:rPr>
          <w:sz w:val="28"/>
          <w:szCs w:val="28"/>
          <w:lang w:val="ru-RU"/>
        </w:rPr>
        <w:t>Определить условия проведения конкурса по отбору кандидатур на должность главы Новогоряновского сельского поселения (прилагаются).</w:t>
      </w:r>
    </w:p>
    <w:p w:rsidR="003954CE" w:rsidRDefault="003954CE" w:rsidP="003954CE">
      <w:pPr>
        <w:ind w:firstLine="360"/>
        <w:jc w:val="both"/>
        <w:rPr>
          <w:sz w:val="28"/>
          <w:szCs w:val="28"/>
          <w:lang w:val="ru-RU"/>
        </w:rPr>
      </w:pPr>
      <w:bookmarkStart w:id="1" w:name="sub_3"/>
      <w:bookmarkEnd w:id="0"/>
      <w:r>
        <w:rPr>
          <w:sz w:val="28"/>
          <w:szCs w:val="28"/>
          <w:lang w:val="ru-RU"/>
        </w:rPr>
        <w:tab/>
        <w:t xml:space="preserve">4. Опубликовать условия проведения конкурса по отбору кандидатур на должность главы Новогоряновского сельского поселения в газете «Наше время», разместить официальном сайте администрации Новогоряновского сельского поселения </w:t>
      </w:r>
      <w:hyperlink r:id="rId5" w:history="1">
        <w:r>
          <w:rPr>
            <w:rStyle w:val="a6"/>
            <w:sz w:val="28"/>
            <w:szCs w:val="28"/>
          </w:rPr>
          <w:t>http</w:t>
        </w:r>
        <w:r>
          <w:rPr>
            <w:rStyle w:val="a6"/>
            <w:sz w:val="28"/>
            <w:szCs w:val="28"/>
            <w:lang w:val="ru-RU"/>
          </w:rPr>
          <w:t>://новогоряновское.рф/</w:t>
        </w:r>
      </w:hyperlink>
      <w:r>
        <w:rPr>
          <w:sz w:val="28"/>
          <w:szCs w:val="28"/>
          <w:lang w:val="ru-RU"/>
        </w:rPr>
        <w:t xml:space="preserve"> и на информационном стенде администрации Новогоряновского сельского поселения.</w:t>
      </w:r>
    </w:p>
    <w:p w:rsidR="003954CE" w:rsidRDefault="003954CE" w:rsidP="003954CE">
      <w:pPr>
        <w:tabs>
          <w:tab w:val="left" w:pos="993"/>
        </w:tabs>
        <w:jc w:val="both"/>
        <w:rPr>
          <w:sz w:val="28"/>
          <w:szCs w:val="28"/>
          <w:lang w:val="ru-RU"/>
        </w:rPr>
      </w:pPr>
      <w:r>
        <w:rPr>
          <w:sz w:val="28"/>
          <w:szCs w:val="28"/>
          <w:lang w:val="ru-RU"/>
        </w:rPr>
        <w:tab/>
      </w:r>
      <w:bookmarkEnd w:id="1"/>
      <w:r>
        <w:rPr>
          <w:sz w:val="28"/>
          <w:szCs w:val="28"/>
          <w:lang w:val="ru-RU"/>
        </w:rPr>
        <w:t>5. Настоящее решение вступает в силу после его официального опубликования.</w:t>
      </w:r>
    </w:p>
    <w:p w:rsidR="003954CE" w:rsidRDefault="003954CE" w:rsidP="003954CE">
      <w:pPr>
        <w:tabs>
          <w:tab w:val="left" w:pos="993"/>
        </w:tabs>
        <w:jc w:val="both"/>
        <w:rPr>
          <w:sz w:val="28"/>
          <w:szCs w:val="28"/>
          <w:lang w:val="ru-RU"/>
        </w:rPr>
      </w:pPr>
    </w:p>
    <w:p w:rsidR="003954CE" w:rsidRDefault="003954CE" w:rsidP="003954CE">
      <w:pPr>
        <w:pStyle w:val="a5"/>
        <w:rPr>
          <w:rFonts w:ascii="Times New Roman" w:hAnsi="Times New Roman" w:cs="Times New Roman"/>
          <w:b/>
          <w:sz w:val="28"/>
          <w:szCs w:val="28"/>
        </w:rPr>
      </w:pPr>
      <w:r>
        <w:rPr>
          <w:rFonts w:ascii="Times New Roman" w:hAnsi="Times New Roman" w:cs="Times New Roman"/>
          <w:b/>
          <w:sz w:val="28"/>
          <w:szCs w:val="28"/>
        </w:rPr>
        <w:t>Председатель Совета Новогоряновского</w:t>
      </w:r>
    </w:p>
    <w:p w:rsidR="003954CE" w:rsidRDefault="003954CE" w:rsidP="003954CE">
      <w:pPr>
        <w:pStyle w:val="a5"/>
        <w:rPr>
          <w:rFonts w:ascii="Times New Roman" w:hAnsi="Times New Roman" w:cs="Times New Roman"/>
          <w:b/>
          <w:sz w:val="28"/>
          <w:szCs w:val="28"/>
        </w:rPr>
      </w:pPr>
      <w:r>
        <w:rPr>
          <w:rFonts w:ascii="Times New Roman" w:hAnsi="Times New Roman" w:cs="Times New Roman"/>
          <w:b/>
          <w:sz w:val="28"/>
          <w:szCs w:val="28"/>
        </w:rPr>
        <w:t>сельского</w:t>
      </w:r>
      <w:r>
        <w:rPr>
          <w:rFonts w:ascii="Times New Roman" w:hAnsi="Times New Roman" w:cs="Times New Roman"/>
          <w:sz w:val="28"/>
          <w:szCs w:val="28"/>
        </w:rPr>
        <w:t xml:space="preserve"> </w:t>
      </w:r>
      <w:r>
        <w:rPr>
          <w:rFonts w:ascii="Times New Roman" w:hAnsi="Times New Roman" w:cs="Times New Roman"/>
          <w:b/>
          <w:sz w:val="28"/>
          <w:szCs w:val="28"/>
        </w:rPr>
        <w:t>поселения                                                                    С.Н. Груздов</w:t>
      </w:r>
    </w:p>
    <w:p w:rsidR="003954CE" w:rsidRDefault="003954CE" w:rsidP="003954CE">
      <w:pPr>
        <w:ind w:left="5103"/>
        <w:jc w:val="right"/>
        <w:rPr>
          <w:bCs/>
          <w:lang w:val="ru-RU"/>
        </w:rPr>
      </w:pPr>
      <w:r>
        <w:rPr>
          <w:bCs/>
          <w:lang w:val="ru-RU"/>
        </w:rPr>
        <w:lastRenderedPageBreak/>
        <w:t xml:space="preserve">Приложение </w:t>
      </w:r>
    </w:p>
    <w:p w:rsidR="003954CE" w:rsidRDefault="003954CE" w:rsidP="003954CE">
      <w:pPr>
        <w:ind w:left="5103"/>
        <w:jc w:val="right"/>
        <w:rPr>
          <w:bCs/>
          <w:lang w:val="ru-RU"/>
        </w:rPr>
      </w:pPr>
      <w:r>
        <w:rPr>
          <w:bCs/>
          <w:lang w:val="ru-RU"/>
        </w:rPr>
        <w:t xml:space="preserve">к решению Совета </w:t>
      </w:r>
      <w:r>
        <w:rPr>
          <w:sz w:val="22"/>
          <w:szCs w:val="22"/>
          <w:lang w:val="ru-RU"/>
        </w:rPr>
        <w:t>Новогоряновского сельского</w:t>
      </w:r>
      <w:r>
        <w:rPr>
          <w:sz w:val="28"/>
          <w:szCs w:val="28"/>
          <w:lang w:val="ru-RU"/>
        </w:rPr>
        <w:t xml:space="preserve"> </w:t>
      </w:r>
      <w:r>
        <w:rPr>
          <w:bCs/>
          <w:lang w:val="ru-RU"/>
        </w:rPr>
        <w:t>поселения</w:t>
      </w:r>
    </w:p>
    <w:p w:rsidR="003954CE" w:rsidRDefault="003954CE" w:rsidP="003954CE">
      <w:pPr>
        <w:ind w:left="5103"/>
        <w:jc w:val="right"/>
        <w:rPr>
          <w:bCs/>
          <w:lang w:val="ru-RU"/>
        </w:rPr>
      </w:pPr>
      <w:r>
        <w:rPr>
          <w:bCs/>
          <w:lang w:val="ru-RU"/>
        </w:rPr>
        <w:t xml:space="preserve">от 06.04.2018г № 171  </w:t>
      </w:r>
    </w:p>
    <w:p w:rsidR="003954CE" w:rsidRDefault="003954CE" w:rsidP="003954CE">
      <w:pPr>
        <w:rPr>
          <w:b/>
          <w:bCs/>
          <w:lang w:val="ru-RU"/>
        </w:rPr>
      </w:pPr>
    </w:p>
    <w:p w:rsidR="003954CE" w:rsidRDefault="003954CE" w:rsidP="003954CE">
      <w:pPr>
        <w:jc w:val="center"/>
        <w:rPr>
          <w:b/>
          <w:bCs/>
          <w:lang w:val="ru-RU"/>
        </w:rPr>
      </w:pPr>
      <w:r>
        <w:rPr>
          <w:b/>
          <w:bCs/>
          <w:lang w:val="ru-RU"/>
        </w:rPr>
        <w:t>УСЛОВИЯ</w:t>
      </w:r>
    </w:p>
    <w:p w:rsidR="003954CE" w:rsidRDefault="003954CE" w:rsidP="003954CE">
      <w:pPr>
        <w:jc w:val="center"/>
        <w:rPr>
          <w:b/>
          <w:bCs/>
          <w:lang w:val="ru-RU"/>
        </w:rPr>
      </w:pPr>
      <w:r>
        <w:rPr>
          <w:b/>
          <w:bCs/>
          <w:lang w:val="ru-RU"/>
        </w:rPr>
        <w:t xml:space="preserve"> ПРОВЕДЕНИЯ КОНКУРСА ПО ОТБОРУ КАНДИДАТУР НА ДОЛЖНОСТЬ ГЛАВЫ НОВОГОРЯНОВСКОГО СЕЛЬСКОГО ПОСЕЛЕНИЯ </w:t>
      </w:r>
    </w:p>
    <w:p w:rsidR="003954CE" w:rsidRDefault="003954CE" w:rsidP="003954CE">
      <w:pPr>
        <w:ind w:firstLine="360"/>
        <w:jc w:val="both"/>
        <w:rPr>
          <w:sz w:val="28"/>
          <w:szCs w:val="28"/>
          <w:lang w:val="ru-RU"/>
        </w:rPr>
      </w:pPr>
      <w:r>
        <w:rPr>
          <w:sz w:val="28"/>
          <w:szCs w:val="28"/>
          <w:lang w:val="ru-RU"/>
        </w:rPr>
        <w:t>Конкурс проводится в соответствии с Порядком проведения конкурса по отбору кандидатур на должность главы Новогоряновского сельского поселения, утвержденным решением Совета Новогоряновского сельского поселения от 29.03.2018г №166 (далее по тексту – Порядок).</w:t>
      </w:r>
    </w:p>
    <w:p w:rsidR="003954CE" w:rsidRPr="003954CE" w:rsidRDefault="003954CE" w:rsidP="003954CE">
      <w:pPr>
        <w:ind w:firstLine="360"/>
        <w:jc w:val="both"/>
        <w:rPr>
          <w:rStyle w:val="style11"/>
          <w:lang w:val="ru-RU"/>
        </w:rPr>
      </w:pPr>
      <w:r>
        <w:rPr>
          <w:sz w:val="28"/>
          <w:szCs w:val="28"/>
          <w:lang w:val="ru-RU"/>
        </w:rPr>
        <w:t xml:space="preserve">Порядок размещен на информационном стенде администрации и на официальном сайте администрации Новогоряновского сельского поселения </w:t>
      </w:r>
      <w:r>
        <w:rPr>
          <w:sz w:val="28"/>
          <w:szCs w:val="28"/>
        </w:rPr>
        <w:t>http</w:t>
      </w:r>
      <w:r>
        <w:rPr>
          <w:sz w:val="28"/>
          <w:szCs w:val="28"/>
          <w:lang w:val="ru-RU"/>
        </w:rPr>
        <w:t>://</w:t>
      </w:r>
      <w:proofErr w:type="spellStart"/>
      <w:r>
        <w:rPr>
          <w:sz w:val="28"/>
          <w:szCs w:val="28"/>
          <w:lang w:val="ru-RU"/>
        </w:rPr>
        <w:t>новогоряновское</w:t>
      </w:r>
      <w:proofErr w:type="gramStart"/>
      <w:r>
        <w:rPr>
          <w:sz w:val="28"/>
          <w:szCs w:val="28"/>
          <w:lang w:val="ru-RU"/>
        </w:rPr>
        <w:t>.р</w:t>
      </w:r>
      <w:proofErr w:type="gramEnd"/>
      <w:r>
        <w:rPr>
          <w:sz w:val="28"/>
          <w:szCs w:val="28"/>
          <w:lang w:val="ru-RU"/>
        </w:rPr>
        <w:t>ф</w:t>
      </w:r>
      <w:proofErr w:type="spellEnd"/>
      <w:r>
        <w:rPr>
          <w:sz w:val="28"/>
          <w:szCs w:val="28"/>
          <w:lang w:val="ru-RU"/>
        </w:rPr>
        <w:t>/</w:t>
      </w:r>
    </w:p>
    <w:p w:rsidR="003954CE" w:rsidRPr="003954CE" w:rsidRDefault="003954CE" w:rsidP="003954CE">
      <w:pPr>
        <w:ind w:firstLine="360"/>
        <w:jc w:val="both"/>
        <w:rPr>
          <w:b/>
          <w:lang w:val="ru-RU"/>
        </w:rPr>
      </w:pPr>
      <w:r>
        <w:rPr>
          <w:b/>
          <w:sz w:val="28"/>
          <w:szCs w:val="28"/>
          <w:lang w:val="ru-RU"/>
        </w:rPr>
        <w:t>Дата начала и окончания приема документов:</w:t>
      </w:r>
    </w:p>
    <w:p w:rsidR="003954CE" w:rsidRDefault="003954CE" w:rsidP="003954CE">
      <w:pPr>
        <w:pStyle w:val="a3"/>
        <w:rPr>
          <w:sz w:val="28"/>
          <w:szCs w:val="28"/>
          <w:lang w:val="ru-RU"/>
        </w:rPr>
      </w:pPr>
      <w:r>
        <w:rPr>
          <w:sz w:val="28"/>
          <w:szCs w:val="28"/>
          <w:lang w:val="ru-RU"/>
        </w:rPr>
        <w:t xml:space="preserve"> С 12.04.2018 года по14.05.2018 года включительно</w:t>
      </w:r>
    </w:p>
    <w:p w:rsidR="003954CE" w:rsidRDefault="003954CE" w:rsidP="003954CE">
      <w:pPr>
        <w:ind w:left="360"/>
        <w:rPr>
          <w:b/>
          <w:sz w:val="28"/>
          <w:szCs w:val="28"/>
          <w:lang w:val="ru-RU"/>
        </w:rPr>
      </w:pPr>
      <w:r>
        <w:rPr>
          <w:b/>
          <w:sz w:val="28"/>
          <w:szCs w:val="28"/>
          <w:lang w:val="ru-RU"/>
        </w:rPr>
        <w:t>Место и время приема документов:</w:t>
      </w:r>
    </w:p>
    <w:p w:rsidR="003954CE" w:rsidRDefault="003954CE" w:rsidP="003954CE">
      <w:pPr>
        <w:rPr>
          <w:sz w:val="28"/>
          <w:szCs w:val="28"/>
          <w:lang w:val="ru-RU"/>
        </w:rPr>
      </w:pPr>
      <w:r>
        <w:rPr>
          <w:sz w:val="28"/>
          <w:szCs w:val="28"/>
          <w:lang w:val="ru-RU"/>
        </w:rPr>
        <w:t>155057, Ивановская область, Тейковский район, с. Новое Горяново</w:t>
      </w:r>
    </w:p>
    <w:p w:rsidR="003954CE" w:rsidRDefault="003954CE" w:rsidP="003954CE">
      <w:pPr>
        <w:rPr>
          <w:sz w:val="28"/>
          <w:szCs w:val="28"/>
          <w:lang w:val="ru-RU"/>
        </w:rPr>
      </w:pPr>
      <w:r>
        <w:rPr>
          <w:sz w:val="28"/>
          <w:szCs w:val="28"/>
          <w:lang w:val="ru-RU"/>
        </w:rPr>
        <w:t xml:space="preserve">ул. </w:t>
      </w:r>
      <w:proofErr w:type="gramStart"/>
      <w:r>
        <w:rPr>
          <w:sz w:val="28"/>
          <w:szCs w:val="28"/>
          <w:lang w:val="ru-RU"/>
        </w:rPr>
        <w:t>Комсомольская</w:t>
      </w:r>
      <w:proofErr w:type="gramEnd"/>
      <w:r>
        <w:rPr>
          <w:sz w:val="28"/>
          <w:szCs w:val="28"/>
          <w:lang w:val="ru-RU"/>
        </w:rPr>
        <w:t>, д.14, помещение администрации Новогоряновского сельского поселения;</w:t>
      </w:r>
    </w:p>
    <w:p w:rsidR="003954CE" w:rsidRDefault="003954CE" w:rsidP="003954CE">
      <w:pPr>
        <w:rPr>
          <w:sz w:val="28"/>
          <w:szCs w:val="28"/>
          <w:lang w:val="ru-RU"/>
        </w:rPr>
      </w:pPr>
      <w:r>
        <w:rPr>
          <w:sz w:val="28"/>
          <w:szCs w:val="28"/>
          <w:lang w:val="ru-RU"/>
        </w:rPr>
        <w:t>Прием документов осуществляется в рабочие дни с 9-00 ч. до 16-00ч., перерыв с 12-00ч. до 13-00ч.</w:t>
      </w:r>
    </w:p>
    <w:p w:rsidR="003954CE" w:rsidRDefault="003954CE" w:rsidP="003954CE">
      <w:pPr>
        <w:rPr>
          <w:b/>
          <w:sz w:val="28"/>
          <w:szCs w:val="28"/>
          <w:lang w:val="ru-RU"/>
        </w:rPr>
      </w:pPr>
      <w:r>
        <w:rPr>
          <w:b/>
          <w:sz w:val="28"/>
          <w:szCs w:val="28"/>
          <w:lang w:val="ru-RU"/>
        </w:rPr>
        <w:t>Требования, предъявляемые к претендентам, для замещения должности главы Новогоряновского сельского поселения:</w:t>
      </w:r>
    </w:p>
    <w:p w:rsidR="003954CE" w:rsidRDefault="003954CE" w:rsidP="003954CE">
      <w:pPr>
        <w:tabs>
          <w:tab w:val="left" w:pos="0"/>
        </w:tabs>
        <w:suppressAutoHyphens/>
        <w:jc w:val="both"/>
        <w:rPr>
          <w:rFonts w:eastAsia="Calibri"/>
          <w:kern w:val="2"/>
          <w:sz w:val="28"/>
          <w:szCs w:val="28"/>
          <w:lang w:val="ru-RU" w:eastAsia="zh-CN" w:bidi="hi-IN"/>
        </w:rPr>
      </w:pPr>
      <w:r>
        <w:rPr>
          <w:rFonts w:eastAsia="Calibri"/>
          <w:kern w:val="2"/>
          <w:sz w:val="28"/>
          <w:szCs w:val="28"/>
          <w:lang w:val="ru-RU" w:eastAsia="zh-CN" w:bidi="hi-IN"/>
        </w:rPr>
        <w:tab/>
      </w:r>
      <w:proofErr w:type="gramStart"/>
      <w:r>
        <w:rPr>
          <w:rFonts w:eastAsia="Calibri"/>
          <w:kern w:val="2"/>
          <w:sz w:val="28"/>
          <w:szCs w:val="28"/>
          <w:lang w:val="ru-RU" w:eastAsia="zh-CN" w:bidi="hi-IN"/>
        </w:rPr>
        <w:t xml:space="preserve">Кандидатом на замещение должности главы </w:t>
      </w:r>
      <w:r>
        <w:rPr>
          <w:sz w:val="28"/>
          <w:szCs w:val="28"/>
          <w:lang w:val="ru-RU"/>
        </w:rPr>
        <w:t xml:space="preserve">Новогоряновского сельского </w:t>
      </w:r>
      <w:r>
        <w:rPr>
          <w:rFonts w:eastAsia="Calibri"/>
          <w:kern w:val="2"/>
          <w:sz w:val="28"/>
          <w:szCs w:val="28"/>
          <w:lang w:val="ru-RU" w:eastAsia="zh-CN" w:bidi="hi-IN"/>
        </w:rPr>
        <w:t>поселения может быть зарегистрирован гражданин, который на день проведения конкурса не имеет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органа местного самоуправления.</w:t>
      </w:r>
      <w:proofErr w:type="gramEnd"/>
    </w:p>
    <w:p w:rsidR="003954CE" w:rsidRDefault="003954CE" w:rsidP="003954CE">
      <w:pPr>
        <w:suppressAutoHyphens/>
        <w:ind w:firstLine="708"/>
        <w:jc w:val="both"/>
        <w:rPr>
          <w:rFonts w:eastAsia="Calibri"/>
          <w:kern w:val="2"/>
          <w:sz w:val="28"/>
          <w:szCs w:val="28"/>
          <w:lang w:val="ru-RU" w:eastAsia="zh-CN" w:bidi="hi-IN"/>
        </w:rPr>
      </w:pPr>
      <w:r>
        <w:rPr>
          <w:rFonts w:eastAsia="Calibri"/>
          <w:kern w:val="2"/>
          <w:sz w:val="28"/>
          <w:szCs w:val="28"/>
          <w:lang w:val="ru-RU" w:eastAsia="zh-CN" w:bidi="hi-IN"/>
        </w:rPr>
        <w:t xml:space="preserve">Главой </w:t>
      </w:r>
      <w:r>
        <w:rPr>
          <w:sz w:val="28"/>
          <w:szCs w:val="28"/>
          <w:lang w:val="ru-RU"/>
        </w:rPr>
        <w:t xml:space="preserve">Новогоряновского сельского </w:t>
      </w:r>
      <w:r>
        <w:rPr>
          <w:rFonts w:eastAsia="Calibri"/>
          <w:kern w:val="2"/>
          <w:sz w:val="28"/>
          <w:szCs w:val="28"/>
          <w:lang w:val="ru-RU" w:eastAsia="zh-CN" w:bidi="hi-IN"/>
        </w:rPr>
        <w:t xml:space="preserve">поселения может быть избран гражданин Российской Федерации, достигший на день принятия решения Советом </w:t>
      </w:r>
      <w:r>
        <w:rPr>
          <w:sz w:val="28"/>
          <w:szCs w:val="28"/>
          <w:lang w:val="ru-RU"/>
        </w:rPr>
        <w:t xml:space="preserve">Новогоряновского сельского </w:t>
      </w:r>
      <w:r>
        <w:rPr>
          <w:rFonts w:eastAsia="Calibri"/>
          <w:kern w:val="2"/>
          <w:sz w:val="28"/>
          <w:szCs w:val="28"/>
          <w:lang w:val="ru-RU" w:eastAsia="zh-CN" w:bidi="hi-IN"/>
        </w:rPr>
        <w:t xml:space="preserve">поселения об избрании главы </w:t>
      </w:r>
      <w:r>
        <w:rPr>
          <w:sz w:val="28"/>
          <w:szCs w:val="28"/>
          <w:lang w:val="ru-RU"/>
        </w:rPr>
        <w:t xml:space="preserve">Новогоряновского сельского </w:t>
      </w:r>
      <w:r>
        <w:rPr>
          <w:rFonts w:eastAsia="Calibri"/>
          <w:kern w:val="2"/>
          <w:sz w:val="28"/>
          <w:szCs w:val="28"/>
          <w:lang w:val="ru-RU" w:eastAsia="zh-CN" w:bidi="hi-IN"/>
        </w:rPr>
        <w:t>поселения 21 года.</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 xml:space="preserve"> Не может быть зарегистрирован кандидатом на замещение должности главы </w:t>
      </w:r>
      <w:r>
        <w:rPr>
          <w:sz w:val="28"/>
          <w:szCs w:val="28"/>
          <w:lang w:val="ru-RU"/>
        </w:rPr>
        <w:t xml:space="preserve">Новогоряновского сельского </w:t>
      </w:r>
      <w:r>
        <w:rPr>
          <w:rFonts w:eastAsia="Calibri"/>
          <w:kern w:val="2"/>
          <w:sz w:val="28"/>
          <w:szCs w:val="28"/>
          <w:lang w:val="ru-RU" w:eastAsia="zh-CN" w:bidi="hi-IN"/>
        </w:rPr>
        <w:t>поселения гражданин:</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 xml:space="preserve">1) </w:t>
      </w:r>
      <w:proofErr w:type="gramStart"/>
      <w:r>
        <w:rPr>
          <w:rFonts w:eastAsia="Calibri"/>
          <w:kern w:val="2"/>
          <w:sz w:val="28"/>
          <w:szCs w:val="28"/>
          <w:lang w:val="ru-RU" w:eastAsia="zh-CN" w:bidi="hi-IN"/>
        </w:rPr>
        <w:t>признанный</w:t>
      </w:r>
      <w:proofErr w:type="gramEnd"/>
      <w:r>
        <w:rPr>
          <w:rFonts w:eastAsia="Calibri"/>
          <w:kern w:val="2"/>
          <w:sz w:val="28"/>
          <w:szCs w:val="28"/>
          <w:lang w:val="ru-RU" w:eastAsia="zh-CN" w:bidi="hi-IN"/>
        </w:rPr>
        <w:t xml:space="preserve"> судом недееспособным или содержащийся в местах лишения свободы по приговору суда;</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954CE" w:rsidRDefault="003954CE" w:rsidP="003954CE">
      <w:pPr>
        <w:suppressAutoHyphens/>
        <w:jc w:val="both"/>
        <w:rPr>
          <w:rFonts w:eastAsia="Calibri"/>
          <w:kern w:val="2"/>
          <w:sz w:val="28"/>
          <w:szCs w:val="28"/>
          <w:lang w:val="ru-RU" w:eastAsia="zh-CN" w:bidi="hi-IN"/>
        </w:rPr>
      </w:pPr>
      <w:bookmarkStart w:id="2" w:name="Par4"/>
      <w:bookmarkEnd w:id="2"/>
      <w:r>
        <w:rPr>
          <w:rFonts w:eastAsia="Calibri"/>
          <w:kern w:val="2"/>
          <w:sz w:val="28"/>
          <w:szCs w:val="28"/>
          <w:lang w:val="ru-RU" w:eastAsia="zh-CN" w:bidi="hi-IN"/>
        </w:rPr>
        <w:tab/>
        <w:t xml:space="preserve">3) осужденный к лишению свободы за совершение тяжких и (или) особо тяжких преступлений и имеющий на день принятия решения Советом </w:t>
      </w:r>
      <w:r>
        <w:rPr>
          <w:sz w:val="28"/>
          <w:szCs w:val="28"/>
          <w:lang w:val="ru-RU"/>
        </w:rPr>
        <w:lastRenderedPageBreak/>
        <w:t xml:space="preserve">Новогоряновского сельского </w:t>
      </w:r>
      <w:r>
        <w:rPr>
          <w:rFonts w:eastAsia="Calibri"/>
          <w:kern w:val="2"/>
          <w:sz w:val="28"/>
          <w:szCs w:val="28"/>
          <w:lang w:val="ru-RU" w:eastAsia="zh-CN" w:bidi="hi-IN"/>
        </w:rPr>
        <w:t xml:space="preserve">поселения об избрании главы </w:t>
      </w:r>
      <w:r>
        <w:rPr>
          <w:sz w:val="28"/>
          <w:szCs w:val="28"/>
          <w:lang w:val="ru-RU"/>
        </w:rPr>
        <w:t xml:space="preserve">Новогоряновского сельского </w:t>
      </w:r>
      <w:r>
        <w:rPr>
          <w:rFonts w:eastAsia="Calibri"/>
          <w:kern w:val="2"/>
          <w:sz w:val="28"/>
          <w:szCs w:val="28"/>
          <w:lang w:val="ru-RU" w:eastAsia="zh-CN" w:bidi="hi-IN"/>
        </w:rPr>
        <w:t>поселения не снятую и не погашенную судимость за указанные преступления;</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6) осужденный за совершение преступлений экстремистской направленности, предусмотренных Уголовным кодексом</w:t>
      </w:r>
      <w:r>
        <w:rPr>
          <w:rFonts w:eastAsia="Calibri"/>
          <w:color w:val="FF0000"/>
          <w:kern w:val="2"/>
          <w:sz w:val="28"/>
          <w:szCs w:val="28"/>
          <w:lang w:val="ru-RU" w:eastAsia="zh-CN" w:bidi="hi-IN"/>
        </w:rPr>
        <w:t xml:space="preserve"> </w:t>
      </w:r>
      <w:r>
        <w:rPr>
          <w:rFonts w:eastAsia="Calibri"/>
          <w:kern w:val="2"/>
          <w:sz w:val="28"/>
          <w:szCs w:val="28"/>
          <w:lang w:val="ru-RU" w:eastAsia="zh-CN" w:bidi="hi-IN"/>
        </w:rPr>
        <w:t xml:space="preserve">Российской Федерации, и имеющий на день принятия решения Советом </w:t>
      </w:r>
      <w:r>
        <w:rPr>
          <w:sz w:val="28"/>
          <w:szCs w:val="28"/>
          <w:lang w:val="ru-RU"/>
        </w:rPr>
        <w:t xml:space="preserve">Новогоряновского сельского </w:t>
      </w:r>
      <w:r>
        <w:rPr>
          <w:rFonts w:eastAsia="Calibri"/>
          <w:kern w:val="2"/>
          <w:sz w:val="28"/>
          <w:szCs w:val="28"/>
          <w:lang w:val="ru-RU" w:eastAsia="zh-CN" w:bidi="hi-IN"/>
        </w:rPr>
        <w:t xml:space="preserve">поселения об избрании главы </w:t>
      </w:r>
      <w:r>
        <w:rPr>
          <w:sz w:val="28"/>
          <w:szCs w:val="28"/>
          <w:lang w:val="ru-RU"/>
        </w:rPr>
        <w:t xml:space="preserve">Новогоряновского сельского </w:t>
      </w:r>
      <w:r>
        <w:rPr>
          <w:rFonts w:eastAsia="Calibri"/>
          <w:kern w:val="2"/>
          <w:sz w:val="28"/>
          <w:szCs w:val="28"/>
          <w:lang w:val="ru-RU" w:eastAsia="zh-CN" w:bidi="hi-IN"/>
        </w:rPr>
        <w:t xml:space="preserve">поселения неснятую и непогашенную судимость за указанные преступления, если на такое лицо не распространяется действие </w:t>
      </w:r>
      <w:hyperlink r:id="rId6" w:anchor="Par6" w:history="1">
        <w:r>
          <w:rPr>
            <w:rStyle w:val="a6"/>
            <w:rFonts w:eastAsia="Calibri"/>
            <w:kern w:val="2"/>
            <w:sz w:val="28"/>
            <w:szCs w:val="28"/>
            <w:lang w:val="ru-RU" w:eastAsia="zh-CN" w:bidi="hi-IN"/>
          </w:rPr>
          <w:t>пунктов 4, 5</w:t>
        </w:r>
      </w:hyperlink>
      <w:r>
        <w:rPr>
          <w:rFonts w:eastAsia="Calibri"/>
          <w:kern w:val="2"/>
          <w:sz w:val="28"/>
          <w:szCs w:val="28"/>
          <w:lang w:val="ru-RU" w:eastAsia="zh-CN" w:bidi="hi-IN"/>
        </w:rPr>
        <w:t>;</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 xml:space="preserve">7) </w:t>
      </w:r>
      <w:proofErr w:type="gramStart"/>
      <w:r>
        <w:rPr>
          <w:rFonts w:eastAsia="Calibri"/>
          <w:kern w:val="2"/>
          <w:sz w:val="28"/>
          <w:szCs w:val="28"/>
          <w:lang w:val="ru-RU" w:eastAsia="zh-CN" w:bidi="hi-IN"/>
        </w:rPr>
        <w:t>подвергнутый</w:t>
      </w:r>
      <w:proofErr w:type="gramEnd"/>
      <w:r>
        <w:rPr>
          <w:rFonts w:eastAsia="Calibri"/>
          <w:kern w:val="2"/>
          <w:sz w:val="28"/>
          <w:szCs w:val="28"/>
          <w:lang w:val="ru-RU" w:eastAsia="zh-CN" w:bidi="hi-IN"/>
        </w:rPr>
        <w:t xml:space="preserve"> административному наказанию за совершение административных правонарушений, предусмотренных </w:t>
      </w:r>
      <w:hyperlink r:id="rId7" w:history="1">
        <w:r>
          <w:rPr>
            <w:rStyle w:val="a6"/>
            <w:rFonts w:eastAsia="Calibri"/>
            <w:kern w:val="2"/>
            <w:sz w:val="28"/>
            <w:szCs w:val="28"/>
            <w:lang w:val="ru-RU" w:eastAsia="zh-CN" w:bidi="hi-IN"/>
          </w:rPr>
          <w:t>статьями 20.3</w:t>
        </w:r>
      </w:hyperlink>
      <w:r>
        <w:rPr>
          <w:rFonts w:eastAsia="Calibri"/>
          <w:kern w:val="2"/>
          <w:sz w:val="28"/>
          <w:szCs w:val="28"/>
          <w:lang w:val="ru-RU" w:eastAsia="zh-CN" w:bidi="hi-IN"/>
        </w:rPr>
        <w:t xml:space="preserve"> и </w:t>
      </w:r>
      <w:hyperlink r:id="rId8" w:history="1">
        <w:r>
          <w:rPr>
            <w:rStyle w:val="a6"/>
            <w:rFonts w:eastAsia="Calibri"/>
            <w:kern w:val="2"/>
            <w:sz w:val="28"/>
            <w:szCs w:val="28"/>
            <w:lang w:val="ru-RU" w:eastAsia="zh-CN" w:bidi="hi-IN"/>
          </w:rPr>
          <w:t>20.29</w:t>
        </w:r>
      </w:hyperlink>
      <w:r>
        <w:rPr>
          <w:rFonts w:eastAsia="Calibri"/>
          <w:kern w:val="2"/>
          <w:sz w:val="28"/>
          <w:szCs w:val="28"/>
          <w:lang w:val="ru-RU" w:eastAsia="zh-CN" w:bidi="hi-IN"/>
        </w:rPr>
        <w:t xml:space="preserve"> кодекса Российской Федерации об административных правонарушениях, если решение Совета </w:t>
      </w:r>
      <w:r>
        <w:rPr>
          <w:sz w:val="28"/>
          <w:szCs w:val="28"/>
          <w:lang w:val="ru-RU"/>
        </w:rPr>
        <w:t xml:space="preserve">Новогоряновского сельского </w:t>
      </w:r>
      <w:r>
        <w:rPr>
          <w:rFonts w:eastAsia="Calibri"/>
          <w:kern w:val="2"/>
          <w:sz w:val="28"/>
          <w:szCs w:val="28"/>
          <w:lang w:val="ru-RU" w:eastAsia="zh-CN" w:bidi="hi-IN"/>
        </w:rPr>
        <w:t xml:space="preserve">поселения об избрании главы </w:t>
      </w:r>
      <w:r>
        <w:rPr>
          <w:sz w:val="28"/>
          <w:szCs w:val="28"/>
          <w:lang w:val="ru-RU"/>
        </w:rPr>
        <w:t xml:space="preserve">Новогоряновского сельского </w:t>
      </w:r>
      <w:r>
        <w:rPr>
          <w:rFonts w:eastAsia="Calibri"/>
          <w:kern w:val="2"/>
          <w:sz w:val="28"/>
          <w:szCs w:val="28"/>
          <w:lang w:val="ru-RU" w:eastAsia="zh-CN" w:bidi="hi-IN"/>
        </w:rPr>
        <w:t>поселения состоится до окончания срока, в течение которого лицо считается подвергнутым административному наказанию;</w:t>
      </w:r>
    </w:p>
    <w:p w:rsidR="003954CE" w:rsidRDefault="003954CE" w:rsidP="003954CE">
      <w:pPr>
        <w:tabs>
          <w:tab w:val="left" w:pos="0"/>
        </w:tabs>
        <w:suppressAutoHyphens/>
        <w:jc w:val="both"/>
        <w:rPr>
          <w:rFonts w:eastAsia="Calibri"/>
          <w:kern w:val="2"/>
          <w:sz w:val="28"/>
          <w:szCs w:val="28"/>
          <w:lang w:val="ru-RU" w:eastAsia="zh-CN" w:bidi="hi-IN"/>
        </w:rPr>
      </w:pPr>
      <w:r>
        <w:rPr>
          <w:rFonts w:eastAsia="Calibri"/>
          <w:kern w:val="2"/>
          <w:sz w:val="28"/>
          <w:szCs w:val="28"/>
          <w:lang w:val="ru-RU" w:eastAsia="zh-CN" w:bidi="hi-IN"/>
        </w:rPr>
        <w:tab/>
      </w:r>
      <w:proofErr w:type="gramStart"/>
      <w:r>
        <w:rPr>
          <w:rFonts w:eastAsia="Calibri"/>
          <w:kern w:val="2"/>
          <w:sz w:val="28"/>
          <w:szCs w:val="28"/>
          <w:lang w:val="ru-RU" w:eastAsia="zh-CN" w:bidi="hi-IN"/>
        </w:rPr>
        <w:t xml:space="preserve">8) в отношении, которого вступившим в силу решением суда установлен факт нарушения ограничений, предусмотренных </w:t>
      </w:r>
      <w:hyperlink r:id="rId9" w:history="1">
        <w:r>
          <w:rPr>
            <w:rStyle w:val="a6"/>
            <w:rFonts w:eastAsia="Calibri"/>
            <w:kern w:val="2"/>
            <w:sz w:val="28"/>
            <w:szCs w:val="28"/>
            <w:lang w:val="ru-RU" w:eastAsia="zh-CN" w:bidi="hi-IN"/>
          </w:rPr>
          <w:t>пунктом 1 статьи 56</w:t>
        </w:r>
      </w:hyperlink>
      <w:r>
        <w:rPr>
          <w:rFonts w:eastAsia="Calibri"/>
          <w:kern w:val="2"/>
          <w:sz w:val="28"/>
          <w:szCs w:val="28"/>
          <w:lang w:val="ru-RU" w:eastAsia="zh-CN" w:bidi="hi-IN"/>
        </w:rPr>
        <w:t xml:space="preserve"> Федерального закона от 12.06.2002 №67-ФЗ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10" w:history="1">
        <w:r>
          <w:rPr>
            <w:rStyle w:val="a6"/>
            <w:rFonts w:eastAsia="Calibri"/>
            <w:kern w:val="2"/>
            <w:sz w:val="28"/>
            <w:szCs w:val="28"/>
            <w:lang w:val="ru-RU" w:eastAsia="zh-CN" w:bidi="hi-IN"/>
          </w:rPr>
          <w:t>подпунктом "ж" пункта 7</w:t>
        </w:r>
      </w:hyperlink>
      <w:r>
        <w:rPr>
          <w:rFonts w:eastAsia="Calibri"/>
          <w:kern w:val="2"/>
          <w:sz w:val="28"/>
          <w:szCs w:val="28"/>
          <w:lang w:val="ru-RU" w:eastAsia="zh-CN" w:bidi="hi-IN"/>
        </w:rPr>
        <w:t xml:space="preserve"> и </w:t>
      </w:r>
      <w:hyperlink r:id="rId11" w:history="1">
        <w:r>
          <w:rPr>
            <w:rStyle w:val="a6"/>
            <w:rFonts w:eastAsia="Calibri"/>
            <w:kern w:val="2"/>
            <w:sz w:val="28"/>
            <w:szCs w:val="28"/>
            <w:lang w:val="ru-RU" w:eastAsia="zh-CN" w:bidi="hi-IN"/>
          </w:rPr>
          <w:t>подпунктом "ж" пункта 8 статьи 76</w:t>
        </w:r>
      </w:hyperlink>
      <w:r>
        <w:rPr>
          <w:rFonts w:eastAsia="Calibri"/>
          <w:kern w:val="2"/>
          <w:sz w:val="28"/>
          <w:szCs w:val="28"/>
          <w:lang w:val="ru-RU" w:eastAsia="zh-CN" w:bidi="hi-IN"/>
        </w:rPr>
        <w:t xml:space="preserve"> Федерального закона, если указанные</w:t>
      </w:r>
      <w:proofErr w:type="gramEnd"/>
      <w:r>
        <w:rPr>
          <w:rFonts w:eastAsia="Calibri"/>
          <w:kern w:val="2"/>
          <w:sz w:val="28"/>
          <w:szCs w:val="28"/>
          <w:lang w:val="ru-RU" w:eastAsia="zh-CN" w:bidi="hi-IN"/>
        </w:rPr>
        <w:t xml:space="preserve"> </w:t>
      </w:r>
      <w:proofErr w:type="gramStart"/>
      <w:r>
        <w:rPr>
          <w:rFonts w:eastAsia="Calibri"/>
          <w:kern w:val="2"/>
          <w:sz w:val="28"/>
          <w:szCs w:val="28"/>
          <w:lang w:val="ru-RU" w:eastAsia="zh-CN" w:bidi="hi-IN"/>
        </w:rPr>
        <w:t xml:space="preserve">нарушения либо действия совершены в период после вступления в силу Федерального </w:t>
      </w:r>
      <w:hyperlink r:id="rId12" w:history="1">
        <w:r>
          <w:rPr>
            <w:rStyle w:val="a6"/>
            <w:rFonts w:eastAsia="Calibri"/>
            <w:kern w:val="2"/>
            <w:sz w:val="28"/>
            <w:szCs w:val="28"/>
            <w:lang w:val="ru-RU" w:eastAsia="zh-CN" w:bidi="hi-IN"/>
          </w:rPr>
          <w:t>закона</w:t>
        </w:r>
      </w:hyperlink>
      <w:r>
        <w:rPr>
          <w:rFonts w:eastAsia="Calibri"/>
          <w:kern w:val="2"/>
          <w:sz w:val="28"/>
          <w:szCs w:val="28"/>
          <w:lang w:val="ru-RU" w:eastAsia="zh-CN" w:bidi="hi-IN"/>
        </w:rPr>
        <w:t xml:space="preserve"> от 05.12.2006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w:t>
      </w:r>
      <w:r>
        <w:rPr>
          <w:sz w:val="28"/>
          <w:szCs w:val="28"/>
          <w:lang w:val="ru-RU"/>
        </w:rPr>
        <w:t xml:space="preserve">Новогоряновского сельского </w:t>
      </w:r>
      <w:r>
        <w:rPr>
          <w:rFonts w:eastAsia="Calibri"/>
          <w:kern w:val="2"/>
          <w:sz w:val="28"/>
          <w:szCs w:val="28"/>
          <w:lang w:val="ru-RU" w:eastAsia="zh-CN" w:bidi="hi-IN"/>
        </w:rPr>
        <w:t xml:space="preserve">поселения об избрании главы </w:t>
      </w:r>
      <w:r>
        <w:rPr>
          <w:sz w:val="28"/>
          <w:szCs w:val="28"/>
          <w:lang w:val="ru-RU"/>
        </w:rPr>
        <w:t xml:space="preserve">Новогоряновского сельского </w:t>
      </w:r>
      <w:r>
        <w:rPr>
          <w:rFonts w:eastAsia="Calibri"/>
          <w:kern w:val="2"/>
          <w:sz w:val="28"/>
          <w:szCs w:val="28"/>
          <w:lang w:val="ru-RU" w:eastAsia="zh-CN" w:bidi="hi-IN"/>
        </w:rPr>
        <w:t>поселения.</w:t>
      </w:r>
      <w:proofErr w:type="gramEnd"/>
    </w:p>
    <w:p w:rsidR="003954CE" w:rsidRDefault="003954CE" w:rsidP="003954CE">
      <w:pPr>
        <w:suppressAutoHyphens/>
        <w:ind w:firstLine="708"/>
        <w:jc w:val="both"/>
        <w:rPr>
          <w:rFonts w:eastAsia="Calibri"/>
          <w:kern w:val="2"/>
          <w:sz w:val="28"/>
          <w:szCs w:val="28"/>
          <w:lang w:val="ru-RU" w:eastAsia="zh-CN" w:bidi="hi-IN"/>
        </w:rPr>
      </w:pPr>
      <w:r>
        <w:rPr>
          <w:rFonts w:eastAsia="Calibri"/>
          <w:kern w:val="2"/>
          <w:sz w:val="28"/>
          <w:szCs w:val="28"/>
          <w:lang w:val="ru-RU" w:eastAsia="zh-CN" w:bidi="hi-IN"/>
        </w:rPr>
        <w:t xml:space="preserve"> Если срок действия ограничений пассивного избирательного права, предусмотренных пунктами 4, 5 истекает в период проведения конкурса до дня принятия решения Совета </w:t>
      </w:r>
      <w:r>
        <w:rPr>
          <w:sz w:val="28"/>
          <w:szCs w:val="28"/>
          <w:lang w:val="ru-RU"/>
        </w:rPr>
        <w:t xml:space="preserve">Новогоряновского сельского </w:t>
      </w:r>
      <w:r>
        <w:rPr>
          <w:rFonts w:eastAsia="Calibri"/>
          <w:kern w:val="2"/>
          <w:sz w:val="28"/>
          <w:szCs w:val="28"/>
          <w:lang w:val="ru-RU" w:eastAsia="zh-CN" w:bidi="hi-IN"/>
        </w:rPr>
        <w:t xml:space="preserve">поселения об избрании главы </w:t>
      </w:r>
      <w:r>
        <w:rPr>
          <w:sz w:val="28"/>
          <w:szCs w:val="28"/>
          <w:lang w:val="ru-RU"/>
        </w:rPr>
        <w:t xml:space="preserve">Новогоряновского сельского </w:t>
      </w:r>
      <w:r>
        <w:rPr>
          <w:rFonts w:eastAsia="Calibri"/>
          <w:kern w:val="2"/>
          <w:sz w:val="28"/>
          <w:szCs w:val="28"/>
          <w:lang w:val="ru-RU" w:eastAsia="zh-CN" w:bidi="hi-IN"/>
        </w:rPr>
        <w:t xml:space="preserve">поселения, гражданин, пассивное избирательное право которого было ограничено, вправе в установленном порядке быть кандидатом на замещение должности главы </w:t>
      </w:r>
      <w:r>
        <w:rPr>
          <w:sz w:val="28"/>
          <w:szCs w:val="28"/>
          <w:lang w:val="ru-RU"/>
        </w:rPr>
        <w:t xml:space="preserve">Новогоряновского сельского </w:t>
      </w:r>
      <w:r>
        <w:rPr>
          <w:rFonts w:eastAsia="Calibri"/>
          <w:kern w:val="2"/>
          <w:sz w:val="28"/>
          <w:szCs w:val="28"/>
          <w:lang w:val="ru-RU" w:eastAsia="zh-CN" w:bidi="hi-IN"/>
        </w:rPr>
        <w:t>поселения.</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 xml:space="preserve">Если деяние, за совершение которого был осужден гражданин, в соответствии с новым уголовным законом не признается тяжким или особо </w:t>
      </w:r>
      <w:r>
        <w:rPr>
          <w:rFonts w:eastAsia="Calibri"/>
          <w:kern w:val="2"/>
          <w:sz w:val="28"/>
          <w:szCs w:val="28"/>
          <w:lang w:val="ru-RU" w:eastAsia="zh-CN" w:bidi="hi-IN"/>
        </w:rPr>
        <w:lastRenderedPageBreak/>
        <w:t>тяжким преступлением, действие ограничений пассивного избирательного права, предусмотренных пунктами 3, 4, 5 прекращается со дня вступления в силу этого уголовного закона.</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r>
      <w:proofErr w:type="gramStart"/>
      <w:r>
        <w:rPr>
          <w:rFonts w:eastAsia="Calibri"/>
          <w:kern w:val="2"/>
          <w:sz w:val="28"/>
          <w:szCs w:val="28"/>
          <w:lang w:val="ru-RU" w:eastAsia="zh-CN" w:bidi="hi-IN"/>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4, 5 действуют до истечения десяти лет со дня снятия или погашения судимости.</w:t>
      </w:r>
      <w:proofErr w:type="gramEnd"/>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 xml:space="preserve">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замещение должности главы </w:t>
      </w:r>
      <w:r>
        <w:rPr>
          <w:sz w:val="28"/>
          <w:szCs w:val="28"/>
          <w:lang w:val="ru-RU"/>
        </w:rPr>
        <w:t xml:space="preserve">Новогоряновского сельского </w:t>
      </w:r>
      <w:r>
        <w:rPr>
          <w:rFonts w:eastAsia="Calibri"/>
          <w:kern w:val="2"/>
          <w:sz w:val="28"/>
          <w:szCs w:val="28"/>
          <w:lang w:val="ru-RU" w:eastAsia="zh-CN" w:bidi="hi-IN"/>
        </w:rPr>
        <w:t>поселения, если избрание состоится до истечения установленного судом срока.</w:t>
      </w:r>
    </w:p>
    <w:p w:rsidR="003954CE" w:rsidRDefault="003954CE" w:rsidP="003954CE">
      <w:pPr>
        <w:tabs>
          <w:tab w:val="left" w:pos="0"/>
        </w:tabs>
        <w:suppressAutoHyphens/>
        <w:jc w:val="both"/>
        <w:rPr>
          <w:rFonts w:eastAsia="Calibri"/>
          <w:kern w:val="2"/>
          <w:sz w:val="28"/>
          <w:szCs w:val="28"/>
          <w:lang w:val="ru-RU" w:eastAsia="zh-CN" w:bidi="hi-IN"/>
        </w:rPr>
      </w:pPr>
      <w:r>
        <w:rPr>
          <w:rFonts w:eastAsia="Calibri"/>
          <w:kern w:val="2"/>
          <w:sz w:val="28"/>
          <w:szCs w:val="28"/>
          <w:lang w:val="ru-RU" w:eastAsia="zh-CN" w:bidi="hi-IN"/>
        </w:rPr>
        <w:t xml:space="preserve">  </w:t>
      </w:r>
      <w:r>
        <w:rPr>
          <w:rFonts w:eastAsia="Calibri"/>
          <w:kern w:val="2"/>
          <w:sz w:val="28"/>
          <w:szCs w:val="28"/>
          <w:lang w:val="ru-RU" w:eastAsia="zh-CN" w:bidi="hi-IN"/>
        </w:rPr>
        <w:tab/>
        <w:t xml:space="preserve"> В целях обеспечения высокого профессионального уровня главы </w:t>
      </w:r>
      <w:r>
        <w:rPr>
          <w:sz w:val="28"/>
          <w:szCs w:val="28"/>
          <w:lang w:val="ru-RU"/>
        </w:rPr>
        <w:t xml:space="preserve">Новогоряновского сельского </w:t>
      </w:r>
      <w:r>
        <w:rPr>
          <w:rFonts w:eastAsia="Calibri"/>
          <w:kern w:val="2"/>
          <w:sz w:val="28"/>
          <w:szCs w:val="28"/>
          <w:lang w:val="ru-RU" w:eastAsia="zh-CN" w:bidi="hi-IN"/>
        </w:rPr>
        <w:t xml:space="preserve">поселения к кандидату на замещение должности главы </w:t>
      </w:r>
      <w:r>
        <w:rPr>
          <w:sz w:val="28"/>
          <w:szCs w:val="28"/>
          <w:lang w:val="ru-RU"/>
        </w:rPr>
        <w:t xml:space="preserve">Новогоряновского сельского </w:t>
      </w:r>
      <w:r>
        <w:rPr>
          <w:rFonts w:eastAsia="Calibri"/>
          <w:kern w:val="2"/>
          <w:sz w:val="28"/>
          <w:szCs w:val="28"/>
          <w:lang w:val="ru-RU" w:eastAsia="zh-CN" w:bidi="hi-IN"/>
        </w:rPr>
        <w:t>поселения предъявляются следующие квалификационные требования:</w:t>
      </w:r>
    </w:p>
    <w:p w:rsidR="003954CE" w:rsidRDefault="003954CE" w:rsidP="003954CE">
      <w:pPr>
        <w:tabs>
          <w:tab w:val="left" w:pos="0"/>
        </w:tabs>
        <w:suppressAutoHyphens/>
        <w:jc w:val="both"/>
        <w:rPr>
          <w:rFonts w:eastAsia="Calibri"/>
          <w:kern w:val="2"/>
          <w:sz w:val="28"/>
          <w:szCs w:val="28"/>
          <w:lang w:val="ru-RU" w:eastAsia="zh-CN" w:bidi="hi-IN"/>
        </w:rPr>
      </w:pPr>
      <w:r>
        <w:rPr>
          <w:rFonts w:eastAsia="Calibri"/>
          <w:kern w:val="2"/>
          <w:sz w:val="28"/>
          <w:szCs w:val="28"/>
          <w:lang w:val="ru-RU" w:eastAsia="zh-CN" w:bidi="hi-IN"/>
        </w:rPr>
        <w:t xml:space="preserve">   -наличие высшего образования, удостоверенного дипломом государственного образца; </w:t>
      </w:r>
    </w:p>
    <w:p w:rsidR="003954CE" w:rsidRDefault="003954CE" w:rsidP="003954CE">
      <w:pPr>
        <w:tabs>
          <w:tab w:val="left" w:pos="0"/>
        </w:tabs>
        <w:suppressAutoHyphens/>
        <w:jc w:val="both"/>
        <w:rPr>
          <w:rFonts w:eastAsia="Calibri"/>
          <w:kern w:val="2"/>
          <w:sz w:val="28"/>
          <w:szCs w:val="28"/>
          <w:lang w:val="ru-RU" w:eastAsia="zh-CN" w:bidi="hi-IN"/>
        </w:rPr>
      </w:pPr>
      <w:r>
        <w:rPr>
          <w:rFonts w:eastAsia="Calibri"/>
          <w:kern w:val="2"/>
          <w:sz w:val="28"/>
          <w:szCs w:val="28"/>
          <w:lang w:val="ru-RU" w:eastAsia="zh-CN" w:bidi="hi-IN"/>
        </w:rPr>
        <w:t xml:space="preserve">  </w:t>
      </w:r>
      <w:proofErr w:type="gramStart"/>
      <w:r>
        <w:rPr>
          <w:rFonts w:eastAsia="Calibri"/>
          <w:kern w:val="2"/>
          <w:sz w:val="28"/>
          <w:szCs w:val="28"/>
          <w:lang w:val="ru-RU" w:eastAsia="zh-CN" w:bidi="hi-IN"/>
        </w:rPr>
        <w:t>-стаж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 не менее трех лет.</w:t>
      </w:r>
      <w:proofErr w:type="gramEnd"/>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 xml:space="preserve">    </w:t>
      </w:r>
      <w:r>
        <w:rPr>
          <w:rFonts w:eastAsia="Calibri"/>
          <w:kern w:val="2"/>
          <w:sz w:val="28"/>
          <w:szCs w:val="28"/>
          <w:lang w:val="ru-RU" w:eastAsia="zh-CN" w:bidi="hi-IN"/>
        </w:rPr>
        <w:tab/>
        <w:t xml:space="preserve">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Pr>
          <w:rFonts w:eastAsia="Calibri"/>
          <w:kern w:val="2"/>
          <w:sz w:val="28"/>
          <w:szCs w:val="28"/>
          <w:lang w:val="ru-RU" w:eastAsia="zh-CN" w:bidi="hi-IN"/>
        </w:rPr>
        <w:t>обязанности</w:t>
      </w:r>
      <w:proofErr w:type="gramEnd"/>
      <w:r>
        <w:rPr>
          <w:rFonts w:eastAsia="Calibri"/>
          <w:kern w:val="2"/>
          <w:sz w:val="28"/>
          <w:szCs w:val="28"/>
          <w:lang w:val="ru-RU" w:eastAsia="zh-CN" w:bidi="hi-IN"/>
        </w:rPr>
        <w:t xml:space="preserve"> которой входит руководство деятельностью указанных органов или организаций и их структурных подразделений.</w:t>
      </w:r>
    </w:p>
    <w:p w:rsidR="003954CE" w:rsidRDefault="003954CE" w:rsidP="003954CE">
      <w:pPr>
        <w:ind w:firstLine="540"/>
        <w:jc w:val="both"/>
        <w:rPr>
          <w:rFonts w:eastAsia="Calibri"/>
          <w:kern w:val="2"/>
          <w:sz w:val="28"/>
          <w:szCs w:val="28"/>
          <w:lang w:val="ru-RU" w:eastAsia="zh-CN" w:bidi="hi-IN"/>
        </w:rPr>
      </w:pPr>
      <w:bookmarkStart w:id="3" w:name="sub_404"/>
      <w:r>
        <w:rPr>
          <w:rFonts w:eastAsia="Calibri"/>
          <w:kern w:val="2"/>
          <w:sz w:val="28"/>
          <w:szCs w:val="28"/>
          <w:lang w:val="ru-RU" w:eastAsia="zh-CN" w:bidi="hi-IN"/>
        </w:rPr>
        <w:t xml:space="preserve"> </w:t>
      </w:r>
      <w:proofErr w:type="gramStart"/>
      <w:r>
        <w:rPr>
          <w:rFonts w:eastAsia="Calibri"/>
          <w:kern w:val="2"/>
          <w:sz w:val="28"/>
          <w:szCs w:val="28"/>
          <w:lang w:val="ru-RU" w:eastAsia="zh-CN" w:bidi="hi-IN"/>
        </w:rPr>
        <w:t xml:space="preserve">Кандидат на замещение должности главы </w:t>
      </w:r>
      <w:r>
        <w:rPr>
          <w:sz w:val="28"/>
          <w:szCs w:val="28"/>
          <w:lang w:val="ru-RU"/>
        </w:rPr>
        <w:t xml:space="preserve">Новогоряновского сельского </w:t>
      </w:r>
      <w:r>
        <w:rPr>
          <w:rFonts w:eastAsia="Calibri"/>
          <w:kern w:val="2"/>
          <w:sz w:val="28"/>
          <w:szCs w:val="28"/>
          <w:lang w:val="ru-RU" w:eastAsia="zh-CN" w:bidi="hi-IN"/>
        </w:rPr>
        <w:t xml:space="preserve">поселения </w:t>
      </w:r>
      <w:bookmarkEnd w:id="3"/>
      <w:r>
        <w:rPr>
          <w:rFonts w:eastAsia="Calibri"/>
          <w:kern w:val="2"/>
          <w:sz w:val="28"/>
          <w:szCs w:val="28"/>
          <w:lang w:val="ru-RU" w:eastAsia="zh-CN" w:bidi="hi-IN"/>
        </w:rPr>
        <w:t xml:space="preserve">должен соблюдать ограничения, запреты, исполнять обязанности, которые установлены </w:t>
      </w:r>
      <w:hyperlink r:id="rId13" w:history="1">
        <w:r>
          <w:rPr>
            <w:rStyle w:val="a6"/>
            <w:rFonts w:eastAsia="Calibri"/>
            <w:bCs/>
            <w:kern w:val="2"/>
            <w:sz w:val="28"/>
            <w:szCs w:val="28"/>
            <w:lang w:val="ru-RU" w:eastAsia="zh-CN" w:bidi="hi-IN"/>
          </w:rPr>
          <w:t>Федеральным законом</w:t>
        </w:r>
      </w:hyperlink>
      <w:r>
        <w:rPr>
          <w:rFonts w:eastAsia="Calibri"/>
          <w:kern w:val="2"/>
          <w:sz w:val="28"/>
          <w:szCs w:val="28"/>
          <w:lang w:val="ru-RU" w:eastAsia="zh-CN" w:bidi="hi-IN"/>
        </w:rPr>
        <w:t xml:space="preserve"> от 25.12.2008 №273-ФЗ «О противодействии коррупции»</w:t>
      </w:r>
      <w:r>
        <w:rPr>
          <w:rFonts w:eastAsia="Calibri"/>
          <w:b/>
          <w:kern w:val="2"/>
          <w:sz w:val="28"/>
          <w:szCs w:val="28"/>
          <w:lang w:val="ru-RU" w:eastAsia="zh-CN" w:bidi="hi-IN"/>
        </w:rPr>
        <w:t xml:space="preserve">, </w:t>
      </w:r>
      <w:hyperlink r:id="rId14" w:history="1">
        <w:r>
          <w:rPr>
            <w:rStyle w:val="a6"/>
            <w:rFonts w:eastAsia="Calibri"/>
            <w:bCs/>
            <w:kern w:val="2"/>
            <w:sz w:val="28"/>
            <w:szCs w:val="28"/>
            <w:lang w:val="ru-RU" w:eastAsia="zh-CN" w:bidi="hi-IN"/>
          </w:rPr>
          <w:t>Федеральным законом</w:t>
        </w:r>
      </w:hyperlink>
      <w:r>
        <w:rPr>
          <w:rFonts w:eastAsia="Calibri"/>
          <w:kern w:val="2"/>
          <w:sz w:val="28"/>
          <w:szCs w:val="28"/>
          <w:lang w:val="ru-RU" w:eastAsia="zh-CN" w:bidi="hi-IN"/>
        </w:rPr>
        <w:t xml:space="preserve"> от 03.12.2012 №230-ФЗ «О контроле за соответствием расходов лиц, замещающих государственные должности, и иных лиц их доходам», </w:t>
      </w:r>
      <w:hyperlink r:id="rId15" w:history="1">
        <w:r>
          <w:rPr>
            <w:rStyle w:val="a6"/>
            <w:rFonts w:eastAsia="Calibri"/>
            <w:bCs/>
            <w:kern w:val="2"/>
            <w:sz w:val="28"/>
            <w:szCs w:val="28"/>
            <w:lang w:val="ru-RU" w:eastAsia="zh-CN" w:bidi="hi-IN"/>
          </w:rPr>
          <w:t>Федеральным законом</w:t>
        </w:r>
      </w:hyperlink>
      <w:r>
        <w:rPr>
          <w:rFonts w:eastAsia="Calibri"/>
          <w:kern w:val="2"/>
          <w:sz w:val="28"/>
          <w:szCs w:val="28"/>
          <w:lang w:val="ru-RU" w:eastAsia="zh-CN" w:bidi="hi-IN"/>
        </w:rPr>
        <w:t xml:space="preserve"> от 07.05.2013 №79-ФЗ «О запрете отдельным категориям лиц открывать и иметь счета (вклады), хранить наличные</w:t>
      </w:r>
      <w:proofErr w:type="gramEnd"/>
      <w:r>
        <w:rPr>
          <w:rFonts w:eastAsia="Calibri"/>
          <w:kern w:val="2"/>
          <w:sz w:val="28"/>
          <w:szCs w:val="28"/>
          <w:lang w:val="ru-RU" w:eastAsia="zh-CN" w:bidi="hi-IN"/>
        </w:rPr>
        <w:t xml:space="preserve"> денежные средства и ценности в иностранных </w:t>
      </w:r>
      <w:r>
        <w:rPr>
          <w:rFonts w:eastAsia="Calibri"/>
          <w:kern w:val="2"/>
          <w:sz w:val="28"/>
          <w:szCs w:val="28"/>
          <w:lang w:val="ru-RU" w:eastAsia="zh-CN" w:bidi="hi-IN"/>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3954CE" w:rsidRDefault="003954CE" w:rsidP="003954CE">
      <w:pPr>
        <w:ind w:firstLine="540"/>
        <w:rPr>
          <w:b/>
          <w:sz w:val="28"/>
          <w:szCs w:val="28"/>
          <w:lang w:val="ru-RU"/>
        </w:rPr>
      </w:pPr>
      <w:r>
        <w:rPr>
          <w:b/>
          <w:sz w:val="28"/>
          <w:szCs w:val="28"/>
          <w:lang w:val="ru-RU"/>
        </w:rPr>
        <w:t>Перечень предоставляемых документов:</w:t>
      </w:r>
    </w:p>
    <w:p w:rsidR="003954CE" w:rsidRDefault="003954CE" w:rsidP="003954CE">
      <w:pPr>
        <w:ind w:firstLine="540"/>
        <w:jc w:val="both"/>
        <w:rPr>
          <w:sz w:val="28"/>
          <w:szCs w:val="28"/>
          <w:lang w:val="ru-RU"/>
        </w:rPr>
      </w:pPr>
      <w:r>
        <w:rPr>
          <w:lang w:val="ru-RU"/>
        </w:rPr>
        <w:t xml:space="preserve"> </w:t>
      </w:r>
      <w:r>
        <w:rPr>
          <w:sz w:val="28"/>
          <w:szCs w:val="28"/>
          <w:lang w:val="ru-RU"/>
        </w:rPr>
        <w:t>Претендент лично представляет в конкурсную комиссию:</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 xml:space="preserve">1) личное </w:t>
      </w:r>
      <w:hyperlink r:id="rId16" w:anchor="P248" w:history="1">
        <w:r>
          <w:rPr>
            <w:rStyle w:val="a6"/>
            <w:rFonts w:eastAsia="Calibri"/>
            <w:kern w:val="2"/>
            <w:sz w:val="28"/>
            <w:szCs w:val="28"/>
            <w:lang w:val="ru-RU" w:eastAsia="zh-CN" w:bidi="hi-IN"/>
          </w:rPr>
          <w:t>заявление</w:t>
        </w:r>
      </w:hyperlink>
      <w:r>
        <w:rPr>
          <w:rFonts w:eastAsia="Calibri"/>
          <w:kern w:val="2"/>
          <w:sz w:val="28"/>
          <w:szCs w:val="28"/>
          <w:lang w:val="ru-RU" w:eastAsia="zh-CN" w:bidi="hi-IN"/>
        </w:rPr>
        <w:t xml:space="preserve"> по форме согласно приложению 1 к Порядку </w:t>
      </w:r>
      <w:r>
        <w:rPr>
          <w:sz w:val="28"/>
          <w:szCs w:val="28"/>
          <w:lang w:val="ru-RU"/>
        </w:rPr>
        <w:t xml:space="preserve">проведения конкурса по отбору кандидатур на должность главы Новогоряновского сельского поселения, </w:t>
      </w:r>
      <w:r>
        <w:rPr>
          <w:rFonts w:eastAsia="Calibri"/>
          <w:kern w:val="2"/>
          <w:sz w:val="28"/>
          <w:szCs w:val="28"/>
          <w:lang w:val="ru-RU" w:eastAsia="zh-CN" w:bidi="hi-IN"/>
        </w:rPr>
        <w:t xml:space="preserve">с фотографией 3 </w:t>
      </w:r>
      <w:r>
        <w:rPr>
          <w:rFonts w:eastAsia="Calibri"/>
          <w:kern w:val="2"/>
          <w:sz w:val="28"/>
          <w:szCs w:val="28"/>
          <w:lang w:eastAsia="zh-CN" w:bidi="hi-IN"/>
        </w:rPr>
        <w:t>x</w:t>
      </w:r>
      <w:r>
        <w:rPr>
          <w:rFonts w:eastAsia="Calibri"/>
          <w:kern w:val="2"/>
          <w:sz w:val="28"/>
          <w:szCs w:val="28"/>
          <w:lang w:val="ru-RU" w:eastAsia="zh-CN" w:bidi="hi-IN"/>
        </w:rPr>
        <w:t xml:space="preserve"> 4 см;</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 xml:space="preserve">2) </w:t>
      </w:r>
      <w:hyperlink r:id="rId17" w:anchor="P300" w:history="1">
        <w:r>
          <w:rPr>
            <w:rStyle w:val="a6"/>
            <w:rFonts w:eastAsia="Calibri"/>
            <w:kern w:val="2"/>
            <w:sz w:val="28"/>
            <w:szCs w:val="28"/>
            <w:lang w:val="ru-RU" w:eastAsia="zh-CN" w:bidi="hi-IN"/>
          </w:rPr>
          <w:t>согласие</w:t>
        </w:r>
      </w:hyperlink>
      <w:r>
        <w:rPr>
          <w:rFonts w:eastAsia="Calibri"/>
          <w:kern w:val="2"/>
          <w:sz w:val="28"/>
          <w:szCs w:val="28"/>
          <w:lang w:val="ru-RU" w:eastAsia="zh-CN" w:bidi="hi-IN"/>
        </w:rPr>
        <w:t xml:space="preserve"> на обработку персональных данных по форме согласно приложению 2 к </w:t>
      </w:r>
      <w:r>
        <w:rPr>
          <w:sz w:val="28"/>
          <w:szCs w:val="28"/>
          <w:lang w:val="ru-RU"/>
        </w:rPr>
        <w:t>Порядку проведения конкурса по отбору кандидатур на должность главы Новогоряновского сельского поселения</w:t>
      </w:r>
      <w:r>
        <w:rPr>
          <w:rFonts w:eastAsia="Calibri"/>
          <w:kern w:val="2"/>
          <w:sz w:val="28"/>
          <w:szCs w:val="28"/>
          <w:lang w:val="ru-RU" w:eastAsia="zh-CN" w:bidi="hi-IN"/>
        </w:rPr>
        <w:t>;</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3) копию паспорта гражданина Российской Федерации (по прибытии на конкурс - подлинник);</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4) копию трудовой книжки;</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5) копии документов, подтверждающих профессиональное образование, квалификацию;</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6) справку о наличии (отсутствии) судимости и (или) факта уголовного преследования либо о прекращении уголовного преследования.</w:t>
      </w:r>
    </w:p>
    <w:p w:rsidR="003954CE" w:rsidRDefault="003954CE" w:rsidP="003954CE">
      <w:pPr>
        <w:suppressAutoHyphens/>
        <w:ind w:firstLine="360"/>
        <w:jc w:val="both"/>
        <w:rPr>
          <w:rFonts w:eastAsia="Calibri"/>
          <w:kern w:val="2"/>
          <w:sz w:val="28"/>
          <w:szCs w:val="28"/>
          <w:lang w:val="ru-RU" w:eastAsia="zh-CN" w:bidi="hi-IN"/>
        </w:rPr>
      </w:pPr>
      <w:r>
        <w:rPr>
          <w:rFonts w:eastAsia="Calibri"/>
          <w:kern w:val="2"/>
          <w:sz w:val="28"/>
          <w:szCs w:val="28"/>
          <w:lang w:val="ru-RU" w:eastAsia="zh-CN" w:bidi="hi-IN"/>
        </w:rPr>
        <w:t>Копии указанных документов,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3954CE" w:rsidRDefault="003954CE" w:rsidP="003954CE">
      <w:pPr>
        <w:suppressAutoHyphens/>
        <w:ind w:firstLine="360"/>
        <w:jc w:val="both"/>
        <w:rPr>
          <w:rFonts w:eastAsia="Calibri"/>
          <w:kern w:val="2"/>
          <w:sz w:val="28"/>
          <w:szCs w:val="28"/>
          <w:lang w:val="ru-RU" w:eastAsia="zh-CN" w:bidi="hi-IN"/>
        </w:rPr>
      </w:pPr>
      <w:r>
        <w:rPr>
          <w:rFonts w:eastAsia="Calibri"/>
          <w:kern w:val="2"/>
          <w:sz w:val="28"/>
          <w:szCs w:val="28"/>
          <w:lang w:val="ru-RU" w:eastAsia="zh-CN" w:bidi="hi-IN"/>
        </w:rPr>
        <w:t xml:space="preserve">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3954CE" w:rsidRDefault="003954CE" w:rsidP="003954CE">
      <w:pPr>
        <w:rPr>
          <w:b/>
          <w:sz w:val="28"/>
          <w:szCs w:val="28"/>
          <w:lang w:val="ru-RU"/>
        </w:rPr>
      </w:pPr>
      <w:r>
        <w:rPr>
          <w:b/>
          <w:sz w:val="28"/>
          <w:szCs w:val="28"/>
          <w:lang w:val="ru-RU"/>
        </w:rPr>
        <w:t>Процедура проведения конкурса:</w:t>
      </w:r>
    </w:p>
    <w:p w:rsidR="003954CE" w:rsidRDefault="003954CE" w:rsidP="003954CE">
      <w:pPr>
        <w:ind w:firstLine="540"/>
        <w:jc w:val="both"/>
        <w:rPr>
          <w:sz w:val="28"/>
          <w:szCs w:val="28"/>
          <w:lang w:val="ru-RU"/>
        </w:rPr>
      </w:pPr>
      <w:r>
        <w:rPr>
          <w:sz w:val="28"/>
          <w:szCs w:val="28"/>
          <w:lang w:val="ru-RU"/>
        </w:rPr>
        <w:t>Конкурс проводится в два этапа.</w:t>
      </w:r>
    </w:p>
    <w:p w:rsidR="003954CE" w:rsidRDefault="003954CE" w:rsidP="003954CE">
      <w:pPr>
        <w:ind w:firstLine="540"/>
        <w:jc w:val="both"/>
        <w:rPr>
          <w:sz w:val="28"/>
          <w:szCs w:val="28"/>
          <w:lang w:val="ru-RU"/>
        </w:rPr>
      </w:pPr>
      <w:r>
        <w:rPr>
          <w:sz w:val="28"/>
          <w:szCs w:val="28"/>
          <w:lang w:val="ru-RU"/>
        </w:rPr>
        <w:t xml:space="preserve"> </w:t>
      </w:r>
      <w:proofErr w:type="gramStart"/>
      <w:r>
        <w:rPr>
          <w:sz w:val="28"/>
          <w:szCs w:val="28"/>
          <w:lang w:val="ru-RU"/>
        </w:rPr>
        <w:t>На первом этапе конкурсная комиссия изучает соответствие претендентов установленным Порядком квалификационным требованиям к должности главы муниципального образования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Pr>
          <w:sz w:val="28"/>
          <w:szCs w:val="28"/>
          <w:lang w:val="ru-RU"/>
        </w:rPr>
        <w:t xml:space="preserve"> Изучение указанных документов и информации осуществляется в отсутствие претендентов.</w:t>
      </w:r>
    </w:p>
    <w:p w:rsidR="003954CE" w:rsidRDefault="003954CE" w:rsidP="003954CE">
      <w:pPr>
        <w:ind w:firstLine="540"/>
        <w:jc w:val="both"/>
        <w:rPr>
          <w:sz w:val="28"/>
          <w:szCs w:val="28"/>
          <w:lang w:val="ru-RU"/>
        </w:rPr>
      </w:pPr>
      <w:r>
        <w:rPr>
          <w:sz w:val="28"/>
          <w:szCs w:val="28"/>
          <w:lang w:val="ru-RU"/>
        </w:rPr>
        <w:t xml:space="preserve">По итогам первого этапа конкурса </w:t>
      </w:r>
      <w:bookmarkStart w:id="4" w:name="OLE_LINK44"/>
      <w:bookmarkStart w:id="5" w:name="OLE_LINK45"/>
      <w:bookmarkStart w:id="6" w:name="OLE_LINK46"/>
      <w:r>
        <w:rPr>
          <w:sz w:val="28"/>
          <w:szCs w:val="28"/>
          <w:lang w:val="ru-RU"/>
        </w:rPr>
        <w:t>конкурсная</w:t>
      </w:r>
      <w:bookmarkEnd w:id="4"/>
      <w:bookmarkEnd w:id="5"/>
      <w:bookmarkEnd w:id="6"/>
      <w:r>
        <w:rPr>
          <w:sz w:val="28"/>
          <w:szCs w:val="28"/>
          <w:lang w:val="ru-RU"/>
        </w:rPr>
        <w:t xml:space="preserve"> комиссия принимает одно из следующих решений:</w:t>
      </w:r>
    </w:p>
    <w:p w:rsidR="003954CE" w:rsidRDefault="003954CE" w:rsidP="003954CE">
      <w:pPr>
        <w:suppressAutoHyphens/>
        <w:ind w:firstLine="540"/>
        <w:jc w:val="both"/>
        <w:rPr>
          <w:rFonts w:eastAsia="Calibri"/>
          <w:kern w:val="2"/>
          <w:sz w:val="28"/>
          <w:szCs w:val="28"/>
          <w:lang w:val="ru-RU" w:eastAsia="zh-CN" w:bidi="hi-IN"/>
        </w:rPr>
      </w:pPr>
      <w:r>
        <w:rPr>
          <w:rFonts w:eastAsia="Calibri"/>
          <w:kern w:val="2"/>
          <w:sz w:val="28"/>
          <w:szCs w:val="28"/>
          <w:lang w:val="ru-RU" w:eastAsia="zh-CN" w:bidi="hi-IN"/>
        </w:rPr>
        <w:t xml:space="preserve">1) о признании первого этапа конкурса </w:t>
      </w:r>
      <w:proofErr w:type="gramStart"/>
      <w:r>
        <w:rPr>
          <w:rFonts w:eastAsia="Calibri"/>
          <w:kern w:val="2"/>
          <w:sz w:val="28"/>
          <w:szCs w:val="28"/>
          <w:lang w:val="ru-RU" w:eastAsia="zh-CN" w:bidi="hi-IN"/>
        </w:rPr>
        <w:t>состоявшимся</w:t>
      </w:r>
      <w:proofErr w:type="gramEnd"/>
      <w:r>
        <w:rPr>
          <w:rFonts w:eastAsia="Calibri"/>
          <w:kern w:val="2"/>
          <w:sz w:val="28"/>
          <w:szCs w:val="28"/>
          <w:lang w:val="ru-RU" w:eastAsia="zh-CN" w:bidi="hi-IN"/>
        </w:rPr>
        <w:t xml:space="preserve"> и допуске нескольких (не менее двух) претендентов к участию во втором этапе конкурса;</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 xml:space="preserve">    </w:t>
      </w:r>
      <w:r>
        <w:rPr>
          <w:rFonts w:eastAsia="Calibri"/>
          <w:kern w:val="2"/>
          <w:sz w:val="28"/>
          <w:szCs w:val="28"/>
          <w:lang w:val="ru-RU" w:eastAsia="zh-CN" w:bidi="hi-IN"/>
        </w:rPr>
        <w:tab/>
        <w:t xml:space="preserve"> 2) о признании конкурса </w:t>
      </w:r>
      <w:proofErr w:type="gramStart"/>
      <w:r>
        <w:rPr>
          <w:rFonts w:eastAsia="Calibri"/>
          <w:kern w:val="2"/>
          <w:sz w:val="28"/>
          <w:szCs w:val="28"/>
          <w:lang w:val="ru-RU" w:eastAsia="zh-CN" w:bidi="hi-IN"/>
        </w:rPr>
        <w:t>несостоявшимся</w:t>
      </w:r>
      <w:proofErr w:type="gramEnd"/>
      <w:r>
        <w:rPr>
          <w:rFonts w:eastAsia="Calibri"/>
          <w:kern w:val="2"/>
          <w:sz w:val="28"/>
          <w:szCs w:val="28"/>
          <w:lang w:val="ru-RU" w:eastAsia="zh-CN" w:bidi="hi-IN"/>
        </w:rPr>
        <w:t xml:space="preserve"> в следующих случаях:</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 отсутствие претендентов, подавших заявление на конкурс;</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 xml:space="preserve">- допуск к участию во втором этапе конкурса менее двух претендентов; </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lastRenderedPageBreak/>
        <w:tab/>
        <w:t>- подачи всеми претендентами заявлений о снятии своей кандидатуры с конкурса.</w:t>
      </w:r>
    </w:p>
    <w:p w:rsidR="003954CE" w:rsidRDefault="003954CE" w:rsidP="003954CE">
      <w:pPr>
        <w:tabs>
          <w:tab w:val="left" w:pos="0"/>
        </w:tabs>
        <w:suppressAutoHyphens/>
        <w:jc w:val="both"/>
        <w:rPr>
          <w:rFonts w:eastAsia="Calibri"/>
          <w:kern w:val="2"/>
          <w:sz w:val="28"/>
          <w:szCs w:val="28"/>
          <w:lang w:val="ru-RU" w:eastAsia="zh-CN" w:bidi="hi-IN"/>
        </w:rPr>
      </w:pPr>
      <w:r>
        <w:rPr>
          <w:rFonts w:eastAsia="Calibri"/>
          <w:kern w:val="2"/>
          <w:sz w:val="28"/>
          <w:szCs w:val="28"/>
          <w:lang w:val="ru-RU" w:eastAsia="zh-CN" w:bidi="hi-IN"/>
        </w:rPr>
        <w:tab/>
        <w:t>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до проведения второго этапа конкурса.</w:t>
      </w:r>
    </w:p>
    <w:p w:rsidR="003954CE" w:rsidRDefault="003954CE" w:rsidP="003954CE">
      <w:pPr>
        <w:ind w:firstLine="540"/>
        <w:jc w:val="both"/>
        <w:rPr>
          <w:sz w:val="28"/>
          <w:szCs w:val="28"/>
          <w:lang w:val="ru-RU"/>
        </w:rPr>
      </w:pPr>
      <w:proofErr w:type="gramStart"/>
      <w:r>
        <w:rPr>
          <w:sz w:val="28"/>
          <w:szCs w:val="28"/>
          <w:lang w:val="ru-RU"/>
        </w:rPr>
        <w:t>В случае принятия конкурсной комиссией решения об отказе в допуске претендента к участию в конкурсе</w:t>
      </w:r>
      <w:proofErr w:type="gramEnd"/>
      <w:r>
        <w:rPr>
          <w:sz w:val="28"/>
          <w:szCs w:val="28"/>
          <w:lang w:val="ru-RU"/>
        </w:rPr>
        <w:t>, в уведомлении указываются причины такого отказа.</w:t>
      </w:r>
    </w:p>
    <w:p w:rsidR="003954CE" w:rsidRDefault="003954CE" w:rsidP="003954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Претенденту может быть отказано в участии в конкурсе по следующим основаниям:</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1) несоответствие претендента требованиям, установленным Порядком;</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2) предоставление неполного комплекта документов, установленного Порядком;</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3) наличие документов, оформленных с нарушением требований Порядка;</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4) предоставление заведомо недостоверных или неполных сведений, подлежащих предоставлению в соответствии с Порядком;</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5) наличие ограничения пассивного избирательного права, предусмотренного Порядком;</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 xml:space="preserve"> </w:t>
      </w:r>
      <w:r>
        <w:rPr>
          <w:rFonts w:eastAsia="Calibri"/>
          <w:kern w:val="2"/>
          <w:sz w:val="28"/>
          <w:szCs w:val="28"/>
          <w:lang w:val="ru-RU" w:eastAsia="zh-CN" w:bidi="hi-IN"/>
        </w:rPr>
        <w:tab/>
        <w:t xml:space="preserve"> Претендент, не допущенный ко второму этапу конкурса, вправе обжаловать это решение в соответствии с законодательством Российской Федерации.</w:t>
      </w:r>
      <w:r>
        <w:rPr>
          <w:sz w:val="28"/>
          <w:szCs w:val="28"/>
          <w:lang w:val="ru-RU"/>
        </w:rPr>
        <w:t xml:space="preserve"> </w:t>
      </w:r>
    </w:p>
    <w:p w:rsidR="003954CE" w:rsidRDefault="003954CE" w:rsidP="003954CE">
      <w:pPr>
        <w:ind w:firstLine="540"/>
        <w:jc w:val="both"/>
        <w:rPr>
          <w:sz w:val="28"/>
          <w:szCs w:val="28"/>
          <w:lang w:val="ru-RU"/>
        </w:rPr>
      </w:pPr>
      <w:r>
        <w:rPr>
          <w:sz w:val="28"/>
          <w:szCs w:val="28"/>
          <w:lang w:val="ru-RU"/>
        </w:rPr>
        <w:t>На втором этапе конкурса комиссия проводит оценку профессиональных и личностных каче</w:t>
      </w:r>
      <w:proofErr w:type="gramStart"/>
      <w:r>
        <w:rPr>
          <w:sz w:val="28"/>
          <w:szCs w:val="28"/>
          <w:lang w:val="ru-RU"/>
        </w:rPr>
        <w:t>ств пр</w:t>
      </w:r>
      <w:proofErr w:type="gramEnd"/>
      <w:r>
        <w:rPr>
          <w:sz w:val="28"/>
          <w:szCs w:val="28"/>
          <w:lang w:val="ru-RU"/>
        </w:rPr>
        <w:t>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3954CE" w:rsidRDefault="003954CE" w:rsidP="003954CE">
      <w:pPr>
        <w:pStyle w:val="wP66"/>
        <w:ind w:firstLine="540"/>
        <w:rPr>
          <w:sz w:val="28"/>
          <w:szCs w:val="28"/>
        </w:rPr>
      </w:pPr>
      <w:r>
        <w:rPr>
          <w:rStyle w:val="wT24"/>
          <w:sz w:val="28"/>
          <w:szCs w:val="28"/>
        </w:rPr>
        <w:t xml:space="preserve">На втором этапе конкурса проводится индивидуальное собеседование с претендентами, допущенными к участию во втором этапе конкурса с изложением ими устно программы развития </w:t>
      </w:r>
      <w:r>
        <w:rPr>
          <w:sz w:val="28"/>
          <w:szCs w:val="28"/>
        </w:rPr>
        <w:t>Новогоряновского сельского поселения</w:t>
      </w:r>
      <w:r>
        <w:rPr>
          <w:rStyle w:val="wT24"/>
          <w:sz w:val="28"/>
          <w:szCs w:val="28"/>
        </w:rPr>
        <w:t xml:space="preserve"> в рамках полномочий главы </w:t>
      </w:r>
      <w:r>
        <w:rPr>
          <w:sz w:val="28"/>
          <w:szCs w:val="28"/>
        </w:rPr>
        <w:t>Новогоряновского сельского поселения</w:t>
      </w:r>
      <w:r>
        <w:rPr>
          <w:rStyle w:val="wT24"/>
          <w:sz w:val="28"/>
          <w:szCs w:val="28"/>
        </w:rPr>
        <w:t xml:space="preserve">.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w:t>
      </w:r>
      <w:r>
        <w:rPr>
          <w:sz w:val="28"/>
          <w:szCs w:val="28"/>
        </w:rPr>
        <w:t>Новогоряновского сельского поселения</w:t>
      </w:r>
      <w:r>
        <w:rPr>
          <w:rStyle w:val="wT24"/>
          <w:sz w:val="28"/>
          <w:szCs w:val="28"/>
        </w:rPr>
        <w:t xml:space="preserve"> об иных обстоятельствах, по которым можно судить о деловых, профессиональных качествах претендента.</w:t>
      </w:r>
    </w:p>
    <w:p w:rsidR="003954CE" w:rsidRDefault="003954CE" w:rsidP="003954CE">
      <w:pPr>
        <w:ind w:firstLine="540"/>
        <w:jc w:val="both"/>
        <w:rPr>
          <w:sz w:val="28"/>
          <w:szCs w:val="28"/>
          <w:lang w:val="ru-RU"/>
        </w:rPr>
      </w:pPr>
      <w:r>
        <w:rPr>
          <w:sz w:val="28"/>
          <w:szCs w:val="28"/>
          <w:lang w:val="ru-RU"/>
        </w:rPr>
        <w:t xml:space="preserve"> Неявка претендента для участия во втором этапе конкурса считается отказом от участия в конкурсе.</w:t>
      </w:r>
    </w:p>
    <w:p w:rsidR="003954CE" w:rsidRDefault="003954CE" w:rsidP="003954CE">
      <w:pPr>
        <w:ind w:firstLine="540"/>
        <w:jc w:val="both"/>
        <w:rPr>
          <w:sz w:val="28"/>
          <w:szCs w:val="28"/>
          <w:lang w:val="ru-RU"/>
        </w:rPr>
      </w:pPr>
      <w:r>
        <w:rPr>
          <w:sz w:val="28"/>
          <w:szCs w:val="28"/>
          <w:lang w:val="ru-RU"/>
        </w:rPr>
        <w:t>Очередность прохождения конкурсных процедур устанавливается исходя из очередности регистрации заявлений на участие в конкурсе.</w:t>
      </w:r>
    </w:p>
    <w:p w:rsidR="003954CE" w:rsidRDefault="003954CE" w:rsidP="003954CE">
      <w:pPr>
        <w:ind w:firstLine="540"/>
        <w:jc w:val="both"/>
        <w:rPr>
          <w:sz w:val="28"/>
          <w:szCs w:val="28"/>
          <w:lang w:val="ru-RU"/>
        </w:rPr>
      </w:pPr>
      <w:r>
        <w:rPr>
          <w:sz w:val="28"/>
          <w:szCs w:val="28"/>
          <w:lang w:val="ru-RU"/>
        </w:rPr>
        <w:t xml:space="preserve">Члены конкурсной комиссии вправе задать вопросы об опыте </w:t>
      </w:r>
      <w:r>
        <w:rPr>
          <w:sz w:val="28"/>
          <w:szCs w:val="28"/>
          <w:lang w:val="ru-RU"/>
        </w:rPr>
        <w:lastRenderedPageBreak/>
        <w:t>предыдущей работы или службы претендента и об основных достижениях на предыдущих местах работы или службы, иных обстоятельствах, по которым можно судить о деловых, профессиональных качествах.</w:t>
      </w:r>
    </w:p>
    <w:p w:rsidR="003954CE" w:rsidRDefault="003954CE" w:rsidP="003954CE">
      <w:pPr>
        <w:ind w:firstLine="540"/>
        <w:jc w:val="both"/>
        <w:rPr>
          <w:sz w:val="28"/>
          <w:szCs w:val="28"/>
          <w:lang w:val="ru-RU"/>
        </w:rPr>
      </w:pPr>
      <w:r>
        <w:rPr>
          <w:sz w:val="28"/>
          <w:szCs w:val="28"/>
          <w:lang w:val="ru-RU"/>
        </w:rPr>
        <w:t xml:space="preserve"> После проведения конкурсных процедур члены комиссии проводят обсуждение, по итогам которого конкурсной комиссией проводится открытое голосование по каждой кандидатуре.</w:t>
      </w:r>
    </w:p>
    <w:p w:rsidR="003954CE" w:rsidRDefault="003954CE" w:rsidP="003954CE">
      <w:pPr>
        <w:ind w:firstLine="540"/>
        <w:jc w:val="both"/>
        <w:rPr>
          <w:sz w:val="28"/>
          <w:szCs w:val="28"/>
          <w:lang w:val="ru-RU"/>
        </w:rPr>
      </w:pPr>
      <w:r>
        <w:rPr>
          <w:sz w:val="28"/>
          <w:szCs w:val="28"/>
          <w:lang w:val="ru-RU"/>
        </w:rPr>
        <w:t>Решение конкурсной комиссией принимается в отсутствие претендентов.</w:t>
      </w:r>
    </w:p>
    <w:p w:rsidR="003954CE" w:rsidRDefault="003954CE" w:rsidP="003954CE">
      <w:pPr>
        <w:ind w:firstLine="540"/>
        <w:jc w:val="both"/>
        <w:rPr>
          <w:sz w:val="28"/>
          <w:szCs w:val="28"/>
          <w:lang w:val="ru-RU"/>
        </w:rPr>
      </w:pPr>
      <w:r>
        <w:rPr>
          <w:sz w:val="28"/>
          <w:szCs w:val="28"/>
          <w:lang w:val="ru-RU"/>
        </w:rPr>
        <w:t>По итогам конкурса конкурсная комиссия принимает одно из следующих решений:</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 xml:space="preserve">1) о признании нескольких (не менее двух) претендентов победителями конкурса и наделении их статусом кандидата на замещение должности главы </w:t>
      </w:r>
      <w:r>
        <w:rPr>
          <w:sz w:val="28"/>
          <w:szCs w:val="28"/>
          <w:lang w:val="ru-RU"/>
        </w:rPr>
        <w:t xml:space="preserve">Новогоряновского сельского </w:t>
      </w:r>
      <w:r>
        <w:rPr>
          <w:rFonts w:eastAsia="Calibri"/>
          <w:kern w:val="2"/>
          <w:sz w:val="28"/>
          <w:szCs w:val="28"/>
          <w:lang w:val="ru-RU" w:eastAsia="zh-CN" w:bidi="hi-IN"/>
        </w:rPr>
        <w:t>поселения;</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 xml:space="preserve">2) о признании конкурса </w:t>
      </w:r>
      <w:proofErr w:type="gramStart"/>
      <w:r>
        <w:rPr>
          <w:rFonts w:eastAsia="Calibri"/>
          <w:kern w:val="2"/>
          <w:sz w:val="28"/>
          <w:szCs w:val="28"/>
          <w:lang w:val="ru-RU" w:eastAsia="zh-CN" w:bidi="hi-IN"/>
        </w:rPr>
        <w:t>несостоявшимся</w:t>
      </w:r>
      <w:proofErr w:type="gramEnd"/>
      <w:r>
        <w:rPr>
          <w:rFonts w:eastAsia="Calibri"/>
          <w:kern w:val="2"/>
          <w:sz w:val="28"/>
          <w:szCs w:val="28"/>
          <w:lang w:val="ru-RU" w:eastAsia="zh-CN" w:bidi="hi-IN"/>
        </w:rPr>
        <w:t xml:space="preserve"> в случае:</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-отсутствия претендентов, признанных победителями в конкурсе;</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 xml:space="preserve">-наличия одного кандидата для внесения в Совет </w:t>
      </w:r>
      <w:r>
        <w:rPr>
          <w:sz w:val="28"/>
          <w:szCs w:val="28"/>
          <w:lang w:val="ru-RU"/>
        </w:rPr>
        <w:t xml:space="preserve">Новогоряновского сельского </w:t>
      </w:r>
      <w:r>
        <w:rPr>
          <w:rFonts w:eastAsia="Calibri"/>
          <w:kern w:val="2"/>
          <w:sz w:val="28"/>
          <w:szCs w:val="28"/>
          <w:lang w:val="ru-RU" w:eastAsia="zh-CN" w:bidi="hi-IN"/>
        </w:rPr>
        <w:t>поселения по результатам конкурса;</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-подачи претендентами (кандидатами) заявлений о снятии своих кандидатур;</w:t>
      </w:r>
    </w:p>
    <w:p w:rsidR="003954CE" w:rsidRDefault="003954CE" w:rsidP="003954CE">
      <w:pPr>
        <w:suppressAutoHyphens/>
        <w:jc w:val="both"/>
        <w:rPr>
          <w:rFonts w:eastAsia="Calibri"/>
          <w:kern w:val="2"/>
          <w:sz w:val="28"/>
          <w:szCs w:val="28"/>
          <w:lang w:val="ru-RU" w:eastAsia="zh-CN" w:bidi="hi-IN"/>
        </w:rPr>
      </w:pPr>
      <w:r>
        <w:rPr>
          <w:rFonts w:eastAsia="Calibri"/>
          <w:kern w:val="2"/>
          <w:sz w:val="28"/>
          <w:szCs w:val="28"/>
          <w:lang w:val="ru-RU" w:eastAsia="zh-CN" w:bidi="hi-IN"/>
        </w:rPr>
        <w:tab/>
        <w:t>-неявки претендентов на заседание конкурсной комиссии.</w:t>
      </w:r>
    </w:p>
    <w:p w:rsidR="003954CE" w:rsidRDefault="003954CE" w:rsidP="003954CE">
      <w:pPr>
        <w:ind w:firstLine="540"/>
        <w:jc w:val="both"/>
        <w:rPr>
          <w:sz w:val="28"/>
          <w:szCs w:val="28"/>
          <w:lang w:val="ru-RU"/>
        </w:rPr>
      </w:pPr>
      <w:r>
        <w:rPr>
          <w:sz w:val="28"/>
          <w:szCs w:val="28"/>
          <w:lang w:val="ru-RU"/>
        </w:rPr>
        <w:t xml:space="preserve"> Результаты голосования, решение конкурсной комиссии оформляются протоколом, который подписывают председатель, секретарь и все члены комиссии, принимавшие участие в голосовании.</w:t>
      </w:r>
    </w:p>
    <w:p w:rsidR="003954CE" w:rsidRDefault="003954CE" w:rsidP="003954CE">
      <w:pPr>
        <w:ind w:firstLine="540"/>
        <w:jc w:val="both"/>
        <w:rPr>
          <w:sz w:val="28"/>
          <w:szCs w:val="28"/>
          <w:lang w:val="ru-RU"/>
        </w:rPr>
      </w:pPr>
      <w:r>
        <w:rPr>
          <w:sz w:val="28"/>
          <w:szCs w:val="28"/>
          <w:lang w:val="ru-RU"/>
        </w:rPr>
        <w:t xml:space="preserve">Протокол конкурсной комиссии с результатами конкурса направляется в </w:t>
      </w:r>
      <w:bookmarkStart w:id="7" w:name="_GoBack"/>
      <w:bookmarkEnd w:id="7"/>
      <w:r>
        <w:rPr>
          <w:sz w:val="28"/>
          <w:szCs w:val="28"/>
          <w:lang w:val="ru-RU"/>
        </w:rPr>
        <w:t>Совет Новогоряновского сельского поселения не позднее трехдневного срока со дня его подписания.</w:t>
      </w:r>
    </w:p>
    <w:p w:rsidR="003954CE" w:rsidRDefault="003954CE" w:rsidP="003954CE">
      <w:pPr>
        <w:ind w:firstLine="540"/>
        <w:jc w:val="both"/>
        <w:rPr>
          <w:sz w:val="28"/>
          <w:szCs w:val="28"/>
          <w:lang w:val="ru-RU"/>
        </w:rPr>
      </w:pPr>
      <w:r>
        <w:rPr>
          <w:sz w:val="28"/>
          <w:szCs w:val="28"/>
          <w:lang w:val="ru-RU"/>
        </w:rPr>
        <w:t xml:space="preserve"> Каждому претенденту, принявшему участие во втором этапе конкурса, сообщается о результатах конкурса в письменной форме в течение трех дней со дня подписания протокола конкурсной комиссии.</w:t>
      </w:r>
    </w:p>
    <w:p w:rsidR="003954CE" w:rsidRDefault="003954CE" w:rsidP="003954CE">
      <w:pPr>
        <w:ind w:left="360"/>
        <w:rPr>
          <w:b/>
          <w:sz w:val="28"/>
          <w:szCs w:val="28"/>
          <w:lang w:val="ru-RU"/>
        </w:rPr>
      </w:pPr>
      <w:r>
        <w:rPr>
          <w:b/>
          <w:sz w:val="28"/>
          <w:szCs w:val="28"/>
          <w:lang w:val="ru-RU"/>
        </w:rPr>
        <w:t>Контактная информация:</w:t>
      </w:r>
    </w:p>
    <w:p w:rsidR="003954CE" w:rsidRPr="003954CE" w:rsidRDefault="003954CE" w:rsidP="003954CE">
      <w:pPr>
        <w:pStyle w:val="a3"/>
        <w:rPr>
          <w:sz w:val="28"/>
          <w:szCs w:val="28"/>
          <w:lang w:val="ru-RU"/>
        </w:rPr>
      </w:pPr>
      <w:r>
        <w:rPr>
          <w:sz w:val="28"/>
          <w:szCs w:val="28"/>
          <w:lang w:val="ru-RU"/>
        </w:rPr>
        <w:t>Получение типовых форм документов для участия в конкурсе и дополнительной информации по адресу: 155057, Ивановская область, Тейковский район, с. Новое Горяново ул. Комсомольская, д.14, помещение администрации Новогоряновского сельского поселения;</w:t>
      </w:r>
    </w:p>
    <w:p w:rsidR="003954CE" w:rsidRDefault="003954CE" w:rsidP="003954CE">
      <w:pPr>
        <w:pStyle w:val="a3"/>
        <w:ind w:left="0" w:firstLine="709"/>
        <w:jc w:val="both"/>
        <w:rPr>
          <w:sz w:val="28"/>
          <w:szCs w:val="28"/>
          <w:lang w:val="ru-RU"/>
        </w:rPr>
      </w:pPr>
      <w:r>
        <w:rPr>
          <w:sz w:val="28"/>
          <w:szCs w:val="28"/>
          <w:lang w:val="ru-RU"/>
        </w:rPr>
        <w:t>Ответственные лица: Смирнова Т.И. тел.(49343) 41750,</w:t>
      </w:r>
    </w:p>
    <w:p w:rsidR="003954CE" w:rsidRDefault="003954CE" w:rsidP="003954CE">
      <w:pPr>
        <w:rPr>
          <w:lang w:val="ru-RU"/>
        </w:rPr>
      </w:pPr>
    </w:p>
    <w:p w:rsidR="003954CE" w:rsidRDefault="003954CE" w:rsidP="003954CE">
      <w:pPr>
        <w:rPr>
          <w:lang w:val="ru-RU"/>
        </w:rPr>
      </w:pPr>
    </w:p>
    <w:p w:rsidR="006A26C1" w:rsidRPr="004A6FC5" w:rsidRDefault="006A26C1" w:rsidP="003954CE">
      <w:pPr>
        <w:jc w:val="center"/>
        <w:rPr>
          <w:lang w:val="ru-RU"/>
        </w:rPr>
      </w:pPr>
    </w:p>
    <w:sectPr w:rsidR="006A26C1" w:rsidRPr="004A6FC5" w:rsidSect="00D95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93BCE"/>
    <w:multiLevelType w:val="hybridMultilevel"/>
    <w:tmpl w:val="44E202F0"/>
    <w:lvl w:ilvl="0" w:tplc="9C1A0D9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82647BA"/>
    <w:multiLevelType w:val="hybridMultilevel"/>
    <w:tmpl w:val="93C8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6C5"/>
    <w:rsid w:val="000945B7"/>
    <w:rsid w:val="002D648A"/>
    <w:rsid w:val="002F345F"/>
    <w:rsid w:val="00312170"/>
    <w:rsid w:val="0037556F"/>
    <w:rsid w:val="003954CE"/>
    <w:rsid w:val="004A6FC5"/>
    <w:rsid w:val="005A227F"/>
    <w:rsid w:val="006A26C1"/>
    <w:rsid w:val="00714AD1"/>
    <w:rsid w:val="00727765"/>
    <w:rsid w:val="008C4022"/>
    <w:rsid w:val="00977365"/>
    <w:rsid w:val="00A12CFB"/>
    <w:rsid w:val="00CE098D"/>
    <w:rsid w:val="00D5567D"/>
    <w:rsid w:val="00EC3C80"/>
    <w:rsid w:val="00F9268A"/>
    <w:rsid w:val="00F9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8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68A"/>
    <w:pPr>
      <w:ind w:left="720"/>
      <w:contextualSpacing/>
    </w:pPr>
  </w:style>
  <w:style w:type="paragraph" w:customStyle="1" w:styleId="ConsPlusNormal">
    <w:name w:val="ConsPlusNormal"/>
    <w:rsid w:val="00F9268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Без интервала Знак"/>
    <w:link w:val="a5"/>
    <w:uiPriority w:val="1"/>
    <w:locked/>
    <w:rsid w:val="00F9268A"/>
  </w:style>
  <w:style w:type="paragraph" w:styleId="a5">
    <w:name w:val="No Spacing"/>
    <w:basedOn w:val="a"/>
    <w:link w:val="a4"/>
    <w:uiPriority w:val="1"/>
    <w:qFormat/>
    <w:rsid w:val="00F9268A"/>
    <w:pPr>
      <w:widowControl/>
      <w:autoSpaceDE/>
      <w:autoSpaceDN/>
      <w:adjustRightInd/>
    </w:pPr>
    <w:rPr>
      <w:rFonts w:asciiTheme="minorHAnsi" w:eastAsiaTheme="minorHAnsi" w:hAnsiTheme="minorHAnsi" w:cstheme="minorBidi"/>
      <w:sz w:val="22"/>
      <w:szCs w:val="22"/>
      <w:lang w:val="ru-RU" w:eastAsia="en-US"/>
    </w:rPr>
  </w:style>
  <w:style w:type="character" w:customStyle="1" w:styleId="style11">
    <w:name w:val="style11"/>
    <w:basedOn w:val="a0"/>
    <w:rsid w:val="00F9268A"/>
  </w:style>
  <w:style w:type="character" w:styleId="a6">
    <w:name w:val="Hyperlink"/>
    <w:basedOn w:val="a0"/>
    <w:uiPriority w:val="99"/>
    <w:unhideWhenUsed/>
    <w:rsid w:val="00F9268A"/>
    <w:rPr>
      <w:color w:val="0563C1" w:themeColor="hyperlink"/>
      <w:u w:val="single"/>
    </w:rPr>
  </w:style>
  <w:style w:type="paragraph" w:styleId="a7">
    <w:name w:val="Balloon Text"/>
    <w:basedOn w:val="a"/>
    <w:link w:val="a8"/>
    <w:uiPriority w:val="99"/>
    <w:semiHidden/>
    <w:unhideWhenUsed/>
    <w:rsid w:val="004A6FC5"/>
    <w:rPr>
      <w:rFonts w:ascii="Segoe UI" w:hAnsi="Segoe UI" w:cs="Segoe UI"/>
      <w:sz w:val="18"/>
      <w:szCs w:val="18"/>
    </w:rPr>
  </w:style>
  <w:style w:type="character" w:customStyle="1" w:styleId="a8">
    <w:name w:val="Текст выноски Знак"/>
    <w:basedOn w:val="a0"/>
    <w:link w:val="a7"/>
    <w:uiPriority w:val="99"/>
    <w:semiHidden/>
    <w:rsid w:val="004A6FC5"/>
    <w:rPr>
      <w:rFonts w:ascii="Segoe UI" w:eastAsia="Times New Roman" w:hAnsi="Segoe UI" w:cs="Segoe UI"/>
      <w:sz w:val="18"/>
      <w:szCs w:val="18"/>
      <w:lang w:val="en-US" w:eastAsia="ru-RU"/>
    </w:rPr>
  </w:style>
  <w:style w:type="paragraph" w:customStyle="1" w:styleId="wP66">
    <w:name w:val="wP66"/>
    <w:basedOn w:val="a"/>
    <w:rsid w:val="003954CE"/>
    <w:pPr>
      <w:suppressAutoHyphens/>
      <w:autoSpaceDN/>
      <w:adjustRightInd/>
      <w:jc w:val="both"/>
    </w:pPr>
    <w:rPr>
      <w:rFonts w:eastAsia="Calibri"/>
      <w:kern w:val="2"/>
      <w:lang w:val="ru-RU" w:eastAsia="zh-CN" w:bidi="hi-IN"/>
    </w:rPr>
  </w:style>
  <w:style w:type="character" w:customStyle="1" w:styleId="wT24">
    <w:name w:val="wT24"/>
    <w:rsid w:val="003954CE"/>
    <w:rPr>
      <w:b w:val="0"/>
      <w:bCs w:val="0"/>
    </w:rPr>
  </w:style>
</w:styles>
</file>

<file path=word/webSettings.xml><?xml version="1.0" encoding="utf-8"?>
<w:webSettings xmlns:r="http://schemas.openxmlformats.org/officeDocument/2006/relationships" xmlns:w="http://schemas.openxmlformats.org/wordprocessingml/2006/main">
  <w:divs>
    <w:div w:id="129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845E954BA1C3935287424F768344A185983D52D9594BC52BF03C27F48AC8361FD389BCD9B37752sEz2I" TargetMode="External"/><Relationship Id="rId13" Type="http://schemas.openxmlformats.org/officeDocument/2006/relationships/hyperlink" Target="garantF1://1206420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845E954BA1C3935287424F768344A185983D52D9594BC52BF03C27F48AC8361FD389BCD9B67154sEzAI" TargetMode="External"/><Relationship Id="rId12" Type="http://schemas.openxmlformats.org/officeDocument/2006/relationships/hyperlink" Target="consultantplus://offline/ref=98845E954BA1C3935287424F768344A186923D53D1504BC52BF03C27F4s8zAI" TargetMode="External"/><Relationship Id="rId17" Type="http://schemas.openxmlformats.org/officeDocument/2006/relationships/hyperlink" Target="file:///D:\&#1082;&#1086;&#1085;&#1082;&#1091;&#1088;&#1089;%20&#1075;&#1083;&#1072;&#1074;&#1072;\&#1055;&#1086;&#1083;&#1086;&#1078;&#1077;&#1085;&#1080;&#1077;%20&#1082;&#1086;&#1085;&#1082;&#1091;&#1088;&#1089;%20&#1075;&#1083;&#1072;&#1074;&#1072;%20&#1088;&#1072;&#1081;&#1086;&#1085;&#1072;.docx" TargetMode="External"/><Relationship Id="rId2" Type="http://schemas.openxmlformats.org/officeDocument/2006/relationships/styles" Target="styles.xml"/><Relationship Id="rId16" Type="http://schemas.openxmlformats.org/officeDocument/2006/relationships/hyperlink" Target="file:///D:\&#1082;&#1086;&#1085;&#1082;&#1091;&#1088;&#1089;%20&#1075;&#1083;&#1072;&#1074;&#1072;\&#1055;&#1086;&#1083;&#1086;&#1078;&#1077;&#1085;&#1080;&#1077;%20&#1082;&#1086;&#1085;&#1082;&#1091;&#1088;&#1089;%20&#1075;&#1083;&#1072;&#1074;&#1072;%20&#1088;&#1072;&#1081;&#1086;&#1085;&#1072;.docx" TargetMode="External"/><Relationship Id="rId1" Type="http://schemas.openxmlformats.org/officeDocument/2006/relationships/numbering" Target="numbering.xml"/><Relationship Id="rId6" Type="http://schemas.openxmlformats.org/officeDocument/2006/relationships/hyperlink" Target="file:///D:\&#1082;&#1086;&#1085;&#1082;&#1091;&#1088;&#1089;%20&#1075;&#1083;&#1072;&#1074;&#1072;\&#1055;&#1086;&#1083;&#1086;&#1078;&#1077;&#1085;&#1080;&#1077;%20&#1082;&#1086;&#1085;&#1082;&#1091;&#1088;&#1089;%20&#1075;&#1083;&#1072;&#1074;&#1072;%20&#1088;&#1072;&#1081;&#1086;&#1085;&#1072;.docx" TargetMode="External"/><Relationship Id="rId11" Type="http://schemas.openxmlformats.org/officeDocument/2006/relationships/hyperlink" Target="consultantplus://offline/ref=98845E954BA1C3935287424F768344A185913B52D7594BC52BF03C27F48AC8361FD389BCD9B57455sEzAI" TargetMode="External"/><Relationship Id="rId5" Type="http://schemas.openxmlformats.org/officeDocument/2006/relationships/hyperlink" Target="http://&#1085;&#1086;&#1074;&#1086;&#1075;&#1086;&#1088;&#1103;&#1085;&#1086;&#1074;&#1089;&#1082;&#1086;&#1077;.&#1088;&#1092;/" TargetMode="External"/><Relationship Id="rId15" Type="http://schemas.openxmlformats.org/officeDocument/2006/relationships/hyperlink" Target="garantF1://70272954.0" TargetMode="External"/><Relationship Id="rId10" Type="http://schemas.openxmlformats.org/officeDocument/2006/relationships/hyperlink" Target="consultantplus://offline/ref=98845E954BA1C3935287424F768344A185913B52D7594BC52BF03C27F48AC8361FD389BCD9B57454sEzB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8845E954BA1C3935287424F768344A185913B52D7594BC52BF03C27F48AC8361FD389BCD9B5775CsEz2I" TargetMode="External"/><Relationship Id="rId14"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2694</Words>
  <Characters>15358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10</cp:revision>
  <cp:lastPrinted>2018-04-03T11:30:00Z</cp:lastPrinted>
  <dcterms:created xsi:type="dcterms:W3CDTF">2018-04-03T08:23:00Z</dcterms:created>
  <dcterms:modified xsi:type="dcterms:W3CDTF">2018-04-09T06:30:00Z</dcterms:modified>
</cp:coreProperties>
</file>