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Look w:val="04A0"/>
      </w:tblPr>
      <w:tblGrid>
        <w:gridCol w:w="9637"/>
      </w:tblGrid>
      <w:tr w:rsidR="00DC2A59" w:rsidRPr="00DC2A59" w:rsidTr="00DC2A59">
        <w:trPr>
          <w:trHeight w:val="3581"/>
        </w:trPr>
        <w:tc>
          <w:tcPr>
            <w:tcW w:w="9637" w:type="dxa"/>
          </w:tcPr>
          <w:p w:rsidR="00DC2A59" w:rsidRPr="00DC2A59" w:rsidRDefault="00DC2A59" w:rsidP="00DC2A59">
            <w:pPr>
              <w:suppressAutoHyphens/>
              <w:rPr>
                <w:b/>
                <w:sz w:val="36"/>
                <w:szCs w:val="36"/>
                <w:lang w:eastAsia="ar-SA"/>
              </w:rPr>
            </w:pP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 xml:space="preserve">Российская  Федерация  </w:t>
            </w: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Ивановская  область</w:t>
            </w: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Тейковский  муниципальный  район</w:t>
            </w:r>
          </w:p>
          <w:p w:rsid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Совет  Новогоряновского  сельского  поселения</w:t>
            </w:r>
          </w:p>
          <w:p w:rsidR="001044F2" w:rsidRPr="00DC2A59" w:rsidRDefault="001044F2" w:rsidP="00DC2A59">
            <w:pPr>
              <w:jc w:val="center"/>
              <w:rPr>
                <w:b/>
                <w:sz w:val="36"/>
                <w:szCs w:val="36"/>
              </w:rPr>
            </w:pPr>
          </w:p>
          <w:p w:rsidR="00DC2A59" w:rsidRPr="00DC2A59" w:rsidRDefault="001044F2" w:rsidP="00DC2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третьего</w:t>
            </w:r>
            <w:r w:rsidR="00DC2A59" w:rsidRPr="00DC2A59">
              <w:rPr>
                <w:b/>
                <w:sz w:val="32"/>
                <w:szCs w:val="32"/>
              </w:rPr>
              <w:t xml:space="preserve">  созыва</w:t>
            </w:r>
          </w:p>
          <w:p w:rsidR="00DC2A59" w:rsidRPr="00DC2A59" w:rsidRDefault="00DC2A59" w:rsidP="00DC2A59">
            <w:pPr>
              <w:rPr>
                <w:b/>
                <w:sz w:val="36"/>
                <w:szCs w:val="36"/>
              </w:rPr>
            </w:pPr>
          </w:p>
          <w:p w:rsidR="00DC2A59" w:rsidRPr="00DC2A59" w:rsidRDefault="00DC2A59" w:rsidP="00DC2A59">
            <w:pPr>
              <w:jc w:val="center"/>
              <w:rPr>
                <w:b/>
                <w:sz w:val="28"/>
                <w:szCs w:val="28"/>
              </w:rPr>
            </w:pPr>
            <w:r w:rsidRPr="00DC2A59">
              <w:rPr>
                <w:b/>
                <w:sz w:val="28"/>
                <w:szCs w:val="28"/>
              </w:rPr>
              <w:t xml:space="preserve">РЕШЕНИЕ </w:t>
            </w: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  <w:r w:rsidRPr="00DC2A59">
              <w:rPr>
                <w:sz w:val="28"/>
                <w:szCs w:val="28"/>
              </w:rPr>
              <w:t xml:space="preserve">от </w:t>
            </w:r>
            <w:r w:rsidR="00704F7E">
              <w:rPr>
                <w:sz w:val="28"/>
                <w:szCs w:val="28"/>
              </w:rPr>
              <w:t>30.11.2018г</w:t>
            </w:r>
            <w:r w:rsidRPr="00DC2A59">
              <w:rPr>
                <w:sz w:val="28"/>
                <w:szCs w:val="28"/>
              </w:rPr>
              <w:t xml:space="preserve">.                                                                                    № </w:t>
            </w:r>
            <w:bookmarkStart w:id="0" w:name="_GoBack"/>
            <w:bookmarkEnd w:id="0"/>
            <w:r w:rsidR="00704F7E">
              <w:rPr>
                <w:sz w:val="28"/>
                <w:szCs w:val="28"/>
              </w:rPr>
              <w:t>201</w:t>
            </w: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  <w:r w:rsidRPr="00DC2A59">
              <w:rPr>
                <w:sz w:val="28"/>
                <w:szCs w:val="28"/>
              </w:rPr>
              <w:t>с</w:t>
            </w:r>
            <w:proofErr w:type="gramStart"/>
            <w:r w:rsidRPr="00DC2A59">
              <w:rPr>
                <w:sz w:val="28"/>
                <w:szCs w:val="28"/>
              </w:rPr>
              <w:t>.Н</w:t>
            </w:r>
            <w:proofErr w:type="gramEnd"/>
            <w:r w:rsidRPr="00DC2A59">
              <w:rPr>
                <w:sz w:val="28"/>
                <w:szCs w:val="28"/>
              </w:rPr>
              <w:t>овое Горяново</w:t>
            </w:r>
          </w:p>
          <w:p w:rsidR="00DC2A59" w:rsidRPr="00DC2A59" w:rsidRDefault="00DC2A59" w:rsidP="00DC2A59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</w:p>
        </w:tc>
      </w:tr>
    </w:tbl>
    <w:p w:rsidR="00FF75E8" w:rsidRDefault="00FF75E8" w:rsidP="00DC2A59">
      <w:pPr>
        <w:pStyle w:val="ConsPlusTitle"/>
        <w:widowControl/>
      </w:pPr>
    </w:p>
    <w:p w:rsidR="00FF75E8" w:rsidRPr="001044F2" w:rsidRDefault="001044F2" w:rsidP="001044F2">
      <w:pPr>
        <w:jc w:val="center"/>
        <w:rPr>
          <w:b/>
          <w:sz w:val="28"/>
          <w:szCs w:val="28"/>
        </w:rPr>
      </w:pPr>
      <w:r w:rsidRPr="0018273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Новогоряновского сельского поселения  от 23.06.2015 г. № 352 </w:t>
      </w:r>
      <w:r w:rsidRPr="001044F2">
        <w:rPr>
          <w:b/>
          <w:sz w:val="28"/>
          <w:szCs w:val="28"/>
        </w:rPr>
        <w:t>«</w:t>
      </w:r>
      <w:r w:rsidR="00FF75E8" w:rsidRPr="001044F2">
        <w:rPr>
          <w:b/>
          <w:sz w:val="28"/>
          <w:szCs w:val="28"/>
        </w:rPr>
        <w:t>О пенсионном обеспечении лиц, замещавших выборные</w:t>
      </w:r>
      <w:r>
        <w:rPr>
          <w:b/>
          <w:sz w:val="28"/>
          <w:szCs w:val="28"/>
        </w:rPr>
        <w:t xml:space="preserve"> </w:t>
      </w:r>
      <w:r w:rsidR="00FF75E8" w:rsidRPr="001044F2">
        <w:rPr>
          <w:b/>
          <w:sz w:val="28"/>
          <w:szCs w:val="28"/>
        </w:rPr>
        <w:t>муниципальные должности на постоянной основе, муниципальные</w:t>
      </w:r>
      <w:r>
        <w:rPr>
          <w:b/>
          <w:sz w:val="28"/>
          <w:szCs w:val="28"/>
        </w:rPr>
        <w:t xml:space="preserve"> </w:t>
      </w:r>
      <w:r w:rsidR="00AC58AB" w:rsidRPr="001044F2">
        <w:rPr>
          <w:b/>
          <w:sz w:val="28"/>
          <w:szCs w:val="28"/>
        </w:rPr>
        <w:t xml:space="preserve">должности муниципальной службы </w:t>
      </w:r>
      <w:r w:rsidRPr="001044F2">
        <w:rPr>
          <w:b/>
          <w:sz w:val="28"/>
          <w:szCs w:val="28"/>
        </w:rPr>
        <w:t xml:space="preserve">органов </w:t>
      </w:r>
      <w:r w:rsidR="00FF75E8" w:rsidRPr="001044F2">
        <w:rPr>
          <w:b/>
          <w:sz w:val="28"/>
          <w:szCs w:val="28"/>
        </w:rPr>
        <w:t>МСУ</w:t>
      </w:r>
      <w:r w:rsidRPr="001044F2">
        <w:rPr>
          <w:b/>
          <w:sz w:val="28"/>
          <w:szCs w:val="28"/>
        </w:rPr>
        <w:t xml:space="preserve"> </w:t>
      </w:r>
      <w:r w:rsidR="00DC2A59" w:rsidRPr="001044F2">
        <w:rPr>
          <w:b/>
          <w:sz w:val="28"/>
          <w:szCs w:val="28"/>
        </w:rPr>
        <w:t xml:space="preserve">Новогоряновского сельского </w:t>
      </w:r>
      <w:r w:rsidR="00AC58AB" w:rsidRPr="001044F2">
        <w:rPr>
          <w:b/>
          <w:sz w:val="28"/>
          <w:szCs w:val="28"/>
        </w:rPr>
        <w:t xml:space="preserve"> поселения </w:t>
      </w:r>
      <w:r w:rsidR="00FF75E8" w:rsidRPr="001044F2">
        <w:rPr>
          <w:b/>
          <w:sz w:val="28"/>
          <w:szCs w:val="28"/>
        </w:rPr>
        <w:t>Тейковского муниципального района на постоянной (штатной) основе</w:t>
      </w:r>
      <w:r>
        <w:rPr>
          <w:b/>
          <w:sz w:val="28"/>
          <w:szCs w:val="28"/>
        </w:rPr>
        <w:t>»</w:t>
      </w:r>
    </w:p>
    <w:p w:rsidR="00D469A2" w:rsidRDefault="00D469A2" w:rsidP="00AC5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4F2" w:rsidRPr="00BD420A" w:rsidRDefault="001044F2" w:rsidP="00104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D42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D420A">
        <w:rPr>
          <w:sz w:val="28"/>
          <w:szCs w:val="28"/>
        </w:rPr>
        <w:t xml:space="preserve">Законом от 06.10.2003 № 131-ФЗ "Об общих принципах организации местного самоуправления в Российской Федерации", Законом Ивановской области от </w:t>
      </w:r>
      <w:r>
        <w:rPr>
          <w:sz w:val="28"/>
          <w:szCs w:val="28"/>
        </w:rPr>
        <w:t>29.11.2016г. № 106-ОЗ «</w:t>
      </w:r>
      <w:r w:rsidRPr="00BD420A">
        <w:rPr>
          <w:sz w:val="28"/>
          <w:szCs w:val="28"/>
        </w:rPr>
        <w:t>О внесении изменений в Закон Ивановской области "О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</w:t>
      </w:r>
      <w:r>
        <w:rPr>
          <w:sz w:val="28"/>
          <w:szCs w:val="28"/>
        </w:rPr>
        <w:t xml:space="preserve">», </w:t>
      </w:r>
      <w:r w:rsidRPr="00BD420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Новогоряновского сельского поселения, </w:t>
      </w:r>
      <w:r w:rsidRPr="00BD420A">
        <w:rPr>
          <w:sz w:val="28"/>
          <w:szCs w:val="28"/>
        </w:rPr>
        <w:t>в целях приведения нормативных</w:t>
      </w:r>
      <w:proofErr w:type="gramEnd"/>
      <w:r w:rsidRPr="00BD420A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>Новогоряновского сельского поселения</w:t>
      </w:r>
      <w:r w:rsidRPr="00BD420A">
        <w:rPr>
          <w:sz w:val="28"/>
          <w:szCs w:val="28"/>
        </w:rPr>
        <w:t xml:space="preserve"> в соответствие с федеральным законодательством и законодательством Ивановской области</w:t>
      </w:r>
      <w:r>
        <w:rPr>
          <w:sz w:val="28"/>
          <w:szCs w:val="28"/>
        </w:rPr>
        <w:t>, Совет Новогоряновского сельского поселения</w:t>
      </w:r>
    </w:p>
    <w:p w:rsidR="001044F2" w:rsidRPr="0018273E" w:rsidRDefault="001044F2" w:rsidP="001044F2">
      <w:pPr>
        <w:jc w:val="both"/>
        <w:rPr>
          <w:sz w:val="28"/>
          <w:szCs w:val="28"/>
        </w:rPr>
      </w:pPr>
    </w:p>
    <w:p w:rsidR="001044F2" w:rsidRPr="0018273E" w:rsidRDefault="001044F2" w:rsidP="001044F2">
      <w:pPr>
        <w:jc w:val="center"/>
        <w:rPr>
          <w:b/>
          <w:sz w:val="28"/>
          <w:szCs w:val="28"/>
        </w:rPr>
      </w:pPr>
      <w:r w:rsidRPr="0018273E">
        <w:rPr>
          <w:b/>
          <w:sz w:val="28"/>
          <w:szCs w:val="28"/>
        </w:rPr>
        <w:t>РЕШИЛ:</w:t>
      </w:r>
    </w:p>
    <w:p w:rsidR="001044F2" w:rsidRPr="0018273E" w:rsidRDefault="001044F2" w:rsidP="001044F2">
      <w:pPr>
        <w:jc w:val="center"/>
        <w:rPr>
          <w:b/>
          <w:sz w:val="28"/>
          <w:szCs w:val="28"/>
        </w:rPr>
      </w:pPr>
    </w:p>
    <w:p w:rsidR="001044F2" w:rsidRDefault="001044F2" w:rsidP="00104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F7E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Внести в решение Совета Новогоряновского сельского поселения от 23.06.2015г. № 352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Новогоряновского сельского поселения Тейковского муниципального района на постоянной (штатной) основе» следующие изменения:</w:t>
      </w:r>
    </w:p>
    <w:p w:rsidR="001044F2" w:rsidRPr="00704F7E" w:rsidRDefault="00704F7E" w:rsidP="00704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9.1. главы 9 «</w:t>
      </w:r>
      <w:r w:rsidRPr="00704F7E">
        <w:rPr>
          <w:sz w:val="28"/>
          <w:szCs w:val="28"/>
        </w:rPr>
        <w:t>Порядок назначения, приостановления, перерасчёта (в том числе индексации), прекращения выплаты пенсии за выслугу лет</w:t>
      </w:r>
      <w:r>
        <w:rPr>
          <w:sz w:val="28"/>
          <w:szCs w:val="28"/>
        </w:rPr>
        <w:t xml:space="preserve">» Положения о пенсионном обеспечении лиц, замещавших выборные </w:t>
      </w:r>
      <w:r>
        <w:rPr>
          <w:sz w:val="28"/>
          <w:szCs w:val="28"/>
        </w:rPr>
        <w:lastRenderedPageBreak/>
        <w:t>муниципальные должности на постоянной основе, муниципальные должности муниципальной службы органов МСУ Новогоряновского сельского поселения Тейковского муниципального района на постоянной (штатной) основе изложить в новой редакции:</w:t>
      </w:r>
    </w:p>
    <w:p w:rsidR="00704F7E" w:rsidRPr="00704F7E" w:rsidRDefault="00704F7E" w:rsidP="00704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Pr="00704F7E">
        <w:rPr>
          <w:rFonts w:ascii="Times New Roman" w:hAnsi="Times New Roman" w:cs="Times New Roman"/>
          <w:sz w:val="28"/>
          <w:szCs w:val="28"/>
        </w:rPr>
        <w:t>9.1. Назначение пенсии за выслугу лет производится по заявлению гражданина.</w:t>
      </w:r>
    </w:p>
    <w:p w:rsidR="00704F7E" w:rsidRPr="00704F7E" w:rsidRDefault="00704F7E" w:rsidP="00704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F7E">
        <w:rPr>
          <w:rFonts w:ascii="Times New Roman" w:hAnsi="Times New Roman" w:cs="Times New Roman"/>
          <w:sz w:val="28"/>
          <w:szCs w:val="28"/>
        </w:rPr>
        <w:t xml:space="preserve"> Пенсия за выслугу лет назначается со дня подачи заявления, но не ранее дня, следующего за днем увольнения с муниципальной службы и назначения страховой пенсии по старости (инвалидности).</w:t>
      </w:r>
    </w:p>
    <w:p w:rsidR="00704F7E" w:rsidRP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7E">
        <w:rPr>
          <w:sz w:val="28"/>
          <w:szCs w:val="28"/>
        </w:rPr>
        <w:t xml:space="preserve"> Заявление о назначении пенсии за выслугу лет подается в администрацию Новогоряновского сельского поселения.</w:t>
      </w:r>
    </w:p>
    <w:p w:rsid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7E">
        <w:rPr>
          <w:sz w:val="28"/>
          <w:szCs w:val="28"/>
        </w:rPr>
        <w:t xml:space="preserve">Заявление лица о назначении пенсии за выслугу лет регистрируется в день </w:t>
      </w:r>
      <w:r>
        <w:rPr>
          <w:sz w:val="28"/>
          <w:szCs w:val="28"/>
        </w:rPr>
        <w:t>его поступления в администрацию Новогоряновского сельского поселения</w:t>
      </w:r>
      <w:r w:rsidRPr="00704F7E">
        <w:rPr>
          <w:sz w:val="28"/>
          <w:szCs w:val="28"/>
        </w:rPr>
        <w:t>.</w:t>
      </w:r>
    </w:p>
    <w:p w:rsid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необходимости представления недостающих документов и (или) устранения недостатков в оформлении заявления и других документов, установленных частью 9.3. статьи 9 настоящего Положения, администрация  Новогоряновского сельского поселения в течение 14 дней со дня регистрации заявления направляет заявителю информацию о необходимости представления недостающих документов и (или) устранения недостатков в оформлении указанных документов в течение 3 месяцев со дня поступления указанной информации.</w:t>
      </w:r>
      <w:proofErr w:type="gramEnd"/>
    </w:p>
    <w:p w:rsidR="00704F7E" w:rsidRP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недостающих документов и (или) не устранения имеющихся недостатков в оформлении заявления и других документов, предусмотренных частью 9.3. статьи 9 настоящего Положения, установленный срок указанные заявления и документы возвращаются заявителю без рассмотрения.</w:t>
      </w:r>
    </w:p>
    <w:p w:rsidR="00704F7E" w:rsidRP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7E">
        <w:rPr>
          <w:sz w:val="28"/>
          <w:szCs w:val="28"/>
        </w:rPr>
        <w:t>Орган местного самоуправления Новогоряновского сельского поселения (далее по тексту – «орган местного самоуправления»), в котором муниципальный служащий проходил муниципальную службу перед увольнением, оказывает содействие служащему в получении недостающих документов для назначения пенсии за выслугу лет.</w:t>
      </w:r>
    </w:p>
    <w:p w:rsid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F7E">
        <w:rPr>
          <w:sz w:val="28"/>
          <w:szCs w:val="28"/>
        </w:rPr>
        <w:t>Обращение за назначением пенсии за выслугу лет (перерасчетом ее размера) осуществляется в любое время после возникновения права на данную пенсию (перерасчет ее размера) без ограничения каким-либо сроком</w:t>
      </w:r>
      <w:proofErr w:type="gramStart"/>
      <w:r w:rsidRPr="00704F7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4F7E" w:rsidRPr="00704F7E" w:rsidRDefault="00704F7E" w:rsidP="00704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подписания и распространяется на правоотношения, возникшие с 01 января 2018 года.</w:t>
      </w:r>
    </w:p>
    <w:p w:rsidR="001044F2" w:rsidRPr="00704F7E" w:rsidRDefault="001044F2" w:rsidP="00704F7E">
      <w:pPr>
        <w:rPr>
          <w:bCs/>
          <w:sz w:val="28"/>
          <w:szCs w:val="28"/>
        </w:rPr>
      </w:pPr>
    </w:p>
    <w:p w:rsidR="00371ABE" w:rsidRDefault="00371ABE" w:rsidP="00FF75E8">
      <w:pPr>
        <w:jc w:val="both"/>
        <w:rPr>
          <w:sz w:val="28"/>
          <w:szCs w:val="28"/>
        </w:rPr>
      </w:pPr>
    </w:p>
    <w:p w:rsidR="006A1A54" w:rsidRDefault="00DA4795" w:rsidP="006A1A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E92">
        <w:rPr>
          <w:sz w:val="28"/>
          <w:szCs w:val="28"/>
        </w:rPr>
        <w:t>Новогоряновского                                                                                           сельского</w:t>
      </w:r>
      <w:r w:rsidR="00F523D4">
        <w:rPr>
          <w:sz w:val="28"/>
          <w:szCs w:val="28"/>
        </w:rPr>
        <w:t xml:space="preserve">   </w:t>
      </w:r>
      <w:r w:rsidR="00C63814">
        <w:rPr>
          <w:sz w:val="28"/>
          <w:szCs w:val="28"/>
        </w:rPr>
        <w:t>п</w:t>
      </w:r>
      <w:r w:rsidR="00037B2C">
        <w:rPr>
          <w:sz w:val="28"/>
          <w:szCs w:val="28"/>
        </w:rPr>
        <w:t>оселения</w:t>
      </w:r>
      <w:r w:rsidR="00F523D4">
        <w:rPr>
          <w:sz w:val="28"/>
          <w:szCs w:val="28"/>
        </w:rPr>
        <w:t xml:space="preserve">                                                           </w:t>
      </w:r>
      <w:r w:rsidR="00281E92">
        <w:rPr>
          <w:sz w:val="28"/>
          <w:szCs w:val="28"/>
        </w:rPr>
        <w:t>С.</w:t>
      </w:r>
      <w:r w:rsidR="00F523D4">
        <w:rPr>
          <w:sz w:val="28"/>
          <w:szCs w:val="28"/>
        </w:rPr>
        <w:t>И.Беляев</w:t>
      </w: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sectPr w:rsidR="00F523D4" w:rsidSect="00704F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580"/>
    <w:multiLevelType w:val="hybridMultilevel"/>
    <w:tmpl w:val="9190C1FA"/>
    <w:lvl w:ilvl="0" w:tplc="1CE01F3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A3563"/>
    <w:multiLevelType w:val="hybridMultilevel"/>
    <w:tmpl w:val="9190C1FA"/>
    <w:lvl w:ilvl="0" w:tplc="1CE01F3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C152F"/>
    <w:multiLevelType w:val="hybridMultilevel"/>
    <w:tmpl w:val="B66E3ABA"/>
    <w:lvl w:ilvl="0" w:tplc="571C4E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6C"/>
    <w:rsid w:val="00010103"/>
    <w:rsid w:val="0003518E"/>
    <w:rsid w:val="00037B2C"/>
    <w:rsid w:val="001044F2"/>
    <w:rsid w:val="00111890"/>
    <w:rsid w:val="00125153"/>
    <w:rsid w:val="001277B6"/>
    <w:rsid w:val="00140BC6"/>
    <w:rsid w:val="00170D47"/>
    <w:rsid w:val="00242134"/>
    <w:rsid w:val="00281E92"/>
    <w:rsid w:val="003302C9"/>
    <w:rsid w:val="00350251"/>
    <w:rsid w:val="00371ABE"/>
    <w:rsid w:val="003B0961"/>
    <w:rsid w:val="00427F14"/>
    <w:rsid w:val="00452AAF"/>
    <w:rsid w:val="004C5E55"/>
    <w:rsid w:val="00521644"/>
    <w:rsid w:val="0060389B"/>
    <w:rsid w:val="00625E20"/>
    <w:rsid w:val="00646F10"/>
    <w:rsid w:val="00650363"/>
    <w:rsid w:val="006542BB"/>
    <w:rsid w:val="006A1A54"/>
    <w:rsid w:val="006C1577"/>
    <w:rsid w:val="00704F7E"/>
    <w:rsid w:val="00767CBC"/>
    <w:rsid w:val="007A49A5"/>
    <w:rsid w:val="007B1BB9"/>
    <w:rsid w:val="007B34B3"/>
    <w:rsid w:val="007D0A55"/>
    <w:rsid w:val="007E7EC2"/>
    <w:rsid w:val="00854476"/>
    <w:rsid w:val="00876A0D"/>
    <w:rsid w:val="008E0FD3"/>
    <w:rsid w:val="00900646"/>
    <w:rsid w:val="0090445F"/>
    <w:rsid w:val="00973D15"/>
    <w:rsid w:val="009800EC"/>
    <w:rsid w:val="009947B6"/>
    <w:rsid w:val="00A163C8"/>
    <w:rsid w:val="00A27EB7"/>
    <w:rsid w:val="00A33AF2"/>
    <w:rsid w:val="00AC58AB"/>
    <w:rsid w:val="00AC705A"/>
    <w:rsid w:val="00AE517E"/>
    <w:rsid w:val="00B57EA9"/>
    <w:rsid w:val="00B75383"/>
    <w:rsid w:val="00B9417B"/>
    <w:rsid w:val="00BF5191"/>
    <w:rsid w:val="00C01C95"/>
    <w:rsid w:val="00C03E48"/>
    <w:rsid w:val="00C538A2"/>
    <w:rsid w:val="00C63814"/>
    <w:rsid w:val="00CB1BBA"/>
    <w:rsid w:val="00CB6BE1"/>
    <w:rsid w:val="00CF06AF"/>
    <w:rsid w:val="00CF502F"/>
    <w:rsid w:val="00D27F9B"/>
    <w:rsid w:val="00D469A2"/>
    <w:rsid w:val="00D86953"/>
    <w:rsid w:val="00DA4795"/>
    <w:rsid w:val="00DC2A59"/>
    <w:rsid w:val="00E249DB"/>
    <w:rsid w:val="00E9166C"/>
    <w:rsid w:val="00F12293"/>
    <w:rsid w:val="00F330FC"/>
    <w:rsid w:val="00F523D4"/>
    <w:rsid w:val="00F666DD"/>
    <w:rsid w:val="00FB6A3A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5E8"/>
    <w:pPr>
      <w:overflowPunct w:val="0"/>
      <w:autoSpaceDE w:val="0"/>
      <w:autoSpaceDN w:val="0"/>
      <w:adjustRightInd w:val="0"/>
      <w:jc w:val="center"/>
    </w:pPr>
    <w:rPr>
      <w:caps/>
      <w:sz w:val="36"/>
      <w:szCs w:val="36"/>
    </w:rPr>
  </w:style>
  <w:style w:type="character" w:customStyle="1" w:styleId="a4">
    <w:name w:val="Название Знак"/>
    <w:basedOn w:val="a0"/>
    <w:link w:val="a3"/>
    <w:rsid w:val="00FF75E8"/>
    <w:rPr>
      <w:rFonts w:ascii="Times New Roman" w:eastAsia="Times New Roman" w:hAnsi="Times New Roman" w:cs="Times New Roman"/>
      <w:caps/>
      <w:sz w:val="36"/>
      <w:szCs w:val="36"/>
      <w:lang w:eastAsia="ru-RU"/>
    </w:rPr>
  </w:style>
  <w:style w:type="paragraph" w:styleId="2">
    <w:name w:val="Body Text Indent 2"/>
    <w:basedOn w:val="a"/>
    <w:link w:val="20"/>
    <w:unhideWhenUsed/>
    <w:rsid w:val="00FF75E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75E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7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qFormat/>
    <w:rsid w:val="00FF75E8"/>
    <w:rPr>
      <w:sz w:val="20"/>
      <w:szCs w:val="20"/>
    </w:rPr>
  </w:style>
  <w:style w:type="character" w:customStyle="1" w:styleId="NoSpacingChar">
    <w:name w:val="No Spacing Char"/>
    <w:link w:val="11"/>
    <w:locked/>
    <w:rsid w:val="00FF7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0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6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5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39"/>
    <w:rsid w:val="00F5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5E8"/>
    <w:pPr>
      <w:overflowPunct w:val="0"/>
      <w:autoSpaceDE w:val="0"/>
      <w:autoSpaceDN w:val="0"/>
      <w:adjustRightInd w:val="0"/>
      <w:jc w:val="center"/>
    </w:pPr>
    <w:rPr>
      <w:caps/>
      <w:sz w:val="36"/>
      <w:szCs w:val="36"/>
    </w:rPr>
  </w:style>
  <w:style w:type="character" w:customStyle="1" w:styleId="a4">
    <w:name w:val="Название Знак"/>
    <w:basedOn w:val="a0"/>
    <w:link w:val="a3"/>
    <w:rsid w:val="00FF75E8"/>
    <w:rPr>
      <w:rFonts w:ascii="Times New Roman" w:eastAsia="Times New Roman" w:hAnsi="Times New Roman" w:cs="Times New Roman"/>
      <w:caps/>
      <w:sz w:val="36"/>
      <w:szCs w:val="36"/>
      <w:lang w:eastAsia="ru-RU"/>
    </w:rPr>
  </w:style>
  <w:style w:type="paragraph" w:styleId="2">
    <w:name w:val="Body Text Indent 2"/>
    <w:basedOn w:val="a"/>
    <w:link w:val="20"/>
    <w:unhideWhenUsed/>
    <w:rsid w:val="00FF75E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75E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7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qFormat/>
    <w:rsid w:val="00FF75E8"/>
    <w:rPr>
      <w:sz w:val="20"/>
      <w:szCs w:val="20"/>
      <w:lang w:val="x-none"/>
    </w:rPr>
  </w:style>
  <w:style w:type="character" w:customStyle="1" w:styleId="NoSpacingChar">
    <w:name w:val="No Spacing Char"/>
    <w:link w:val="11"/>
    <w:locked/>
    <w:rsid w:val="00FF75E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30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6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58A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0113-A49F-485D-85F9-C7DC3D63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20</cp:revision>
  <cp:lastPrinted>2015-04-14T06:15:00Z</cp:lastPrinted>
  <dcterms:created xsi:type="dcterms:W3CDTF">2015-06-24T17:16:00Z</dcterms:created>
  <dcterms:modified xsi:type="dcterms:W3CDTF">2018-12-03T12:17:00Z</dcterms:modified>
</cp:coreProperties>
</file>