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АДМИНИСТРАЦИЯ  НОВОГОРЯНОВСКОГО</w:t>
      </w: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СЕЛЬСКОГО  ПОСЕЛЕНИЯ</w:t>
      </w: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ТЕЙКОВСКОГО  МУНИЦИПАЛЬНОГО  РАЙОНА</w:t>
      </w:r>
      <w:r w:rsidRPr="00136F5B">
        <w:rPr>
          <w:rFonts w:ascii="Times New Roman" w:hAnsi="Times New Roman" w:cs="Times New Roman"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 w:rsidR="005406A8">
        <w:rPr>
          <w:rFonts w:ascii="Times New Roman" w:hAnsi="Times New Roman" w:cs="Times New Roman"/>
          <w:sz w:val="28"/>
          <w:szCs w:val="28"/>
        </w:rPr>
        <w:t>04.04.2019</w:t>
      </w:r>
      <w:r w:rsidRPr="00136F5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5406A8">
        <w:rPr>
          <w:rFonts w:ascii="Times New Roman" w:hAnsi="Times New Roman" w:cs="Times New Roman"/>
          <w:sz w:val="28"/>
          <w:szCs w:val="28"/>
        </w:rPr>
        <w:t xml:space="preserve">                              № 34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1 квартал </w:t>
      </w: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5406A8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1квартал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406A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5406A8">
        <w:rPr>
          <w:rFonts w:ascii="Times New Roman" w:hAnsi="Times New Roman"/>
          <w:sz w:val="28"/>
          <w:szCs w:val="28"/>
          <w:lang w:val="ru-RU"/>
        </w:rPr>
        <w:t>1076,4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5406A8">
        <w:rPr>
          <w:rFonts w:ascii="Times New Roman" w:hAnsi="Times New Roman"/>
          <w:sz w:val="28"/>
          <w:szCs w:val="28"/>
          <w:lang w:val="ru-RU"/>
        </w:rPr>
        <w:t>1155,9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r w:rsidR="005406A8">
        <w:rPr>
          <w:rFonts w:ascii="Times New Roman" w:hAnsi="Times New Roman"/>
          <w:sz w:val="28"/>
          <w:szCs w:val="28"/>
          <w:lang w:val="ru-RU"/>
        </w:rPr>
        <w:t>дефицитом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5406A8">
        <w:rPr>
          <w:rFonts w:ascii="Times New Roman" w:hAnsi="Times New Roman"/>
          <w:sz w:val="28"/>
          <w:szCs w:val="28"/>
          <w:lang w:val="ru-RU"/>
        </w:rPr>
        <w:t>79,5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 за 1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406A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136F5B"/>
    <w:rsid w:val="00481484"/>
    <w:rsid w:val="005406A8"/>
    <w:rsid w:val="00553922"/>
    <w:rsid w:val="00D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7E46C-0B5C-4661-8114-4F2EC31B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Company>Финансовый 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6</cp:revision>
  <dcterms:created xsi:type="dcterms:W3CDTF">2017-10-30T08:16:00Z</dcterms:created>
  <dcterms:modified xsi:type="dcterms:W3CDTF">2019-04-12T08:06:00Z</dcterms:modified>
</cp:coreProperties>
</file>