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12" w:rsidRPr="00205112" w:rsidRDefault="00205112" w:rsidP="00B56EC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5112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НОВОГОРЯНОВСКОГО</w:t>
      </w:r>
      <w:r w:rsidR="00B56EC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</w:t>
      </w:r>
      <w:r w:rsidRPr="00205112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</w:t>
      </w:r>
    </w:p>
    <w:p w:rsidR="00205112" w:rsidRPr="00205112" w:rsidRDefault="00205112" w:rsidP="0020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5112">
        <w:rPr>
          <w:rFonts w:ascii="Times New Roman" w:eastAsia="Times New Roman" w:hAnsi="Times New Roman" w:cs="Times New Roman"/>
          <w:b/>
          <w:sz w:val="32"/>
          <w:szCs w:val="32"/>
        </w:rPr>
        <w:t>ТЕЙКОВСКОГО МУНИЦИПАЛЬНОГО РАЙОНА</w:t>
      </w:r>
    </w:p>
    <w:p w:rsidR="00205112" w:rsidRPr="00205112" w:rsidRDefault="00205112" w:rsidP="00205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5112">
        <w:rPr>
          <w:rFonts w:ascii="Times New Roman" w:eastAsia="Times New Roman" w:hAnsi="Times New Roman" w:cs="Times New Roman"/>
          <w:b/>
          <w:sz w:val="32"/>
          <w:szCs w:val="32"/>
        </w:rPr>
        <w:t>ИВАНОВСКОЙ ОБЛАСТИ</w:t>
      </w:r>
    </w:p>
    <w:p w:rsidR="00205112" w:rsidRPr="00205112" w:rsidRDefault="00205112" w:rsidP="00205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112" w:rsidRPr="00205112" w:rsidRDefault="00205112" w:rsidP="0020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112" w:rsidRPr="00205112" w:rsidRDefault="00205112" w:rsidP="00B5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511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05112" w:rsidRPr="00205112" w:rsidRDefault="00205112" w:rsidP="002051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05112" w:rsidRPr="00205112" w:rsidRDefault="00205112" w:rsidP="0020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7AFC">
        <w:rPr>
          <w:rFonts w:ascii="Times New Roman" w:eastAsia="Times New Roman" w:hAnsi="Times New Roman" w:cs="Times New Roman"/>
          <w:sz w:val="28"/>
          <w:szCs w:val="28"/>
        </w:rPr>
        <w:t>15.08</w:t>
      </w:r>
      <w:bookmarkStart w:id="0" w:name="_GoBack"/>
      <w:bookmarkEnd w:id="0"/>
      <w:r w:rsidRPr="00205112">
        <w:rPr>
          <w:rFonts w:ascii="Times New Roman" w:eastAsia="Times New Roman" w:hAnsi="Times New Roman" w:cs="Times New Roman"/>
          <w:sz w:val="28"/>
          <w:szCs w:val="28"/>
        </w:rPr>
        <w:t xml:space="preserve">.2015г                                                                                    № </w:t>
      </w:r>
      <w:r w:rsidR="00A47AFC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205112">
        <w:rPr>
          <w:rFonts w:ascii="Times New Roman" w:eastAsia="Times New Roman" w:hAnsi="Times New Roman" w:cs="Times New Roman"/>
          <w:sz w:val="28"/>
          <w:szCs w:val="28"/>
        </w:rPr>
        <w:tab/>
      </w:r>
      <w:r w:rsidRPr="002051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1DA4" w:rsidRPr="00205112" w:rsidRDefault="00205112" w:rsidP="0020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112">
        <w:rPr>
          <w:rFonts w:ascii="Times New Roman" w:eastAsia="Times New Roman" w:hAnsi="Times New Roman" w:cs="Times New Roman"/>
          <w:sz w:val="28"/>
          <w:szCs w:val="28"/>
        </w:rPr>
        <w:t>с. Новое Горяново</w:t>
      </w:r>
    </w:p>
    <w:p w:rsidR="008B1DA4" w:rsidRDefault="008B1DA4" w:rsidP="008B1D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</w:t>
      </w:r>
    </w:p>
    <w:p w:rsidR="008B1DA4" w:rsidRDefault="008B1DA4" w:rsidP="008B1D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муниципальными учреждениями </w:t>
      </w:r>
      <w:r w:rsidR="00205112">
        <w:rPr>
          <w:rFonts w:ascii="Times New Roman" w:hAnsi="Times New Roman" w:cs="Times New Roman"/>
          <w:b/>
          <w:sz w:val="28"/>
          <w:szCs w:val="28"/>
        </w:rPr>
        <w:t>Новогоряновского сельского поселения</w:t>
      </w:r>
    </w:p>
    <w:p w:rsidR="008B1DA4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абзацем</w:t>
        </w:r>
        <w:r w:rsidRPr="00640D41">
          <w:rPr>
            <w:rFonts w:ascii="Times New Roman" w:hAnsi="Times New Roman" w:cs="Times New Roman"/>
            <w:sz w:val="28"/>
            <w:szCs w:val="28"/>
          </w:rPr>
          <w:t xml:space="preserve"> 3 пункта 3.1 статьи 69.2</w:t>
        </w:r>
      </w:hyperlink>
      <w:r w:rsidRPr="008D393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постановлением Правительства Российской Федерации от 26.02.2014 N 151</w:t>
      </w:r>
      <w:r>
        <w:rPr>
          <w:rFonts w:ascii="Times New Roman" w:hAnsi="Times New Roman" w:cs="Times New Roman"/>
          <w:sz w:val="28"/>
          <w:szCs w:val="28"/>
        </w:rPr>
        <w:t xml:space="preserve">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Pr="008D393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05112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</w:p>
    <w:p w:rsidR="008B1DA4" w:rsidRPr="00CB6A12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DA4" w:rsidRDefault="008B1DA4" w:rsidP="008B1D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60DC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BB60DC">
        <w:rPr>
          <w:rFonts w:ascii="Times New Roman" w:hAnsi="Times New Roman"/>
          <w:b/>
          <w:sz w:val="28"/>
          <w:szCs w:val="28"/>
        </w:rPr>
        <w:t>:</w:t>
      </w:r>
    </w:p>
    <w:p w:rsidR="008B1DA4" w:rsidRPr="00CB6A12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DA4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640D4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D3937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205112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8D393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B1DA4" w:rsidRPr="008D3937" w:rsidRDefault="00205112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1DA4" w:rsidRPr="008D3937">
        <w:rPr>
          <w:rFonts w:ascii="Times New Roman" w:hAnsi="Times New Roman" w:cs="Times New Roman"/>
          <w:sz w:val="28"/>
          <w:szCs w:val="28"/>
        </w:rPr>
        <w:t xml:space="preserve">. Настоящее постановление применяется </w:t>
      </w:r>
      <w:r w:rsidR="008B1DA4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задания, начиная с муниципальных заданий на </w:t>
      </w:r>
      <w:r w:rsidR="008B1DA4" w:rsidRPr="008D3937">
        <w:rPr>
          <w:rFonts w:ascii="Times New Roman" w:hAnsi="Times New Roman" w:cs="Times New Roman"/>
          <w:sz w:val="28"/>
          <w:szCs w:val="28"/>
        </w:rPr>
        <w:t>2016 год и плановый период 2017 и 2018 годов.</w:t>
      </w:r>
    </w:p>
    <w:p w:rsidR="008B1DA4" w:rsidRDefault="008B1DA4" w:rsidP="008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B1DA4" w:rsidRDefault="008B1DA4" w:rsidP="008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B1DA4" w:rsidRPr="003D769E" w:rsidRDefault="008B1DA4" w:rsidP="008B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B1DA4" w:rsidRDefault="00205112" w:rsidP="0020511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Новогоряновского                                                                   сельского поселения                                                                         С.И.Беляев</w:t>
      </w:r>
    </w:p>
    <w:p w:rsidR="008B1DA4" w:rsidRDefault="008B1DA4" w:rsidP="008B1D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1DA4" w:rsidRPr="008D3937" w:rsidRDefault="00205112" w:rsidP="008B1D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B1DA4" w:rsidRPr="008D3937">
        <w:rPr>
          <w:rFonts w:ascii="Times New Roman" w:hAnsi="Times New Roman" w:cs="Times New Roman"/>
          <w:sz w:val="28"/>
          <w:szCs w:val="28"/>
        </w:rPr>
        <w:t>риложение</w:t>
      </w:r>
    </w:p>
    <w:p w:rsidR="008B1DA4" w:rsidRPr="008D3937" w:rsidRDefault="008B1DA4" w:rsidP="008B1D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B1DA4" w:rsidRDefault="008B1DA4" w:rsidP="00205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5112">
        <w:rPr>
          <w:rFonts w:ascii="Times New Roman" w:hAnsi="Times New Roman" w:cs="Times New Roman"/>
          <w:sz w:val="28"/>
          <w:szCs w:val="28"/>
        </w:rPr>
        <w:t xml:space="preserve">Новогоряновского </w:t>
      </w:r>
    </w:p>
    <w:p w:rsidR="00205112" w:rsidRPr="008D3937" w:rsidRDefault="00205112" w:rsidP="00205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1DA4" w:rsidRPr="008D3937" w:rsidRDefault="008B1DA4" w:rsidP="008B1D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№ ______</w:t>
      </w:r>
    </w:p>
    <w:p w:rsidR="008B1DA4" w:rsidRPr="008D3937" w:rsidRDefault="008B1DA4" w:rsidP="008B1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DA4" w:rsidRPr="008D3937" w:rsidRDefault="008B1DA4" w:rsidP="008B1D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8D393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B1DA4" w:rsidRPr="008D3937" w:rsidRDefault="008B1DA4" w:rsidP="002051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937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ВЕДОМСТВЕННЫХПЕРЕЧНЕЙ МУНИЦИПАЛЬНЫХ УСЛУГ И РАБОТ, ОКАЗЫВАЕМЫХИ ВЫПОЛНЯЕМЫХ МУНИЦИПАЛЬНЫМИ УЧРЕЖДЕНИЯМИ</w:t>
      </w:r>
    </w:p>
    <w:p w:rsidR="008B1DA4" w:rsidRPr="008D3937" w:rsidRDefault="00205112" w:rsidP="008B1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НОВОГОРЯНОВСКОГО СЕЛЬСКОГО ПОСЕЛЕНИЯ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 w:rsidR="00205112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8D3937">
        <w:rPr>
          <w:rFonts w:ascii="Times New Roman" w:hAnsi="Times New Roman" w:cs="Times New Roman"/>
          <w:sz w:val="28"/>
          <w:szCs w:val="28"/>
        </w:rPr>
        <w:t>(далее - ведомственные перечни муниципальных услуг и работ</w:t>
      </w:r>
      <w:r w:rsidR="00205112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8D3937">
        <w:rPr>
          <w:rFonts w:ascii="Times New Roman" w:hAnsi="Times New Roman" w:cs="Times New Roman"/>
          <w:sz w:val="28"/>
          <w:szCs w:val="28"/>
        </w:rPr>
        <w:t>).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2. Ведомственные перечни муниципальных услуг и работ формируются администрацией </w:t>
      </w:r>
      <w:r w:rsidR="00205112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DA4" w:rsidRPr="008D3937" w:rsidRDefault="00205112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8B1DA4" w:rsidRPr="008D3937">
        <w:rPr>
          <w:rFonts w:ascii="Times New Roman" w:hAnsi="Times New Roman" w:cs="Times New Roman"/>
          <w:sz w:val="28"/>
          <w:szCs w:val="28"/>
        </w:rPr>
        <w:t>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а) наименование муниципальной услуги или работы с указанием кодов Общероссийского </w:t>
      </w:r>
      <w:hyperlink r:id="rId5" w:history="1">
        <w:r w:rsidRPr="00640D41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8D3937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которым соответствует муниципальная услуга или работа;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б) наименование органа, осуществляющего полномочия учредителя;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г) наименования муниципальных учреждений и их коды в соответствии с реестром участников бюджетного процесса (в случае принятия администрацией решения об указании наименований учреждений);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д) содержание муниципальной услуги или работы;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е) условия (формы) оказания муниципальной услуги или выполнения работы;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ж) вид деятельности муниципального учреждения;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з) категории потребителей муниципальной услуги или работы;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lastRenderedPageBreak/>
        <w:t>к) указание на бесплатность или платность муниципальной услуги или работы;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 xml:space="preserve">5. Информация, сформированная по каждой муниципальной услуге или работе в соответствии с </w:t>
      </w:r>
      <w:hyperlink w:anchor="Par43" w:history="1">
        <w:r w:rsidRPr="00640D4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D3937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6. Правила формирования информации и документов для включения в реестровую запись</w:t>
      </w:r>
      <w:r w:rsidRPr="00640D4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40D4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D3937">
        <w:rPr>
          <w:rFonts w:ascii="Times New Roman" w:hAnsi="Times New Roman" w:cs="Times New Roman"/>
          <w:sz w:val="28"/>
          <w:szCs w:val="28"/>
        </w:rPr>
        <w:t xml:space="preserve">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администрации</w:t>
      </w:r>
      <w:r w:rsidR="00A47AFC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8D3937">
        <w:rPr>
          <w:rFonts w:ascii="Times New Roman" w:hAnsi="Times New Roman" w:cs="Times New Roman"/>
          <w:sz w:val="28"/>
          <w:szCs w:val="28"/>
        </w:rPr>
        <w:t>.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8. Ведомственные перечни муниципальных работ и услуг формируются и ведутся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(органами, осуществляющими функции и полномочия учредителя)</w:t>
      </w:r>
      <w:r w:rsidRPr="008D3937">
        <w:rPr>
          <w:rFonts w:ascii="Times New Roman" w:hAnsi="Times New Roman" w:cs="Times New Roman"/>
          <w:sz w:val="28"/>
          <w:szCs w:val="28"/>
        </w:rPr>
        <w:t>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8B1DA4" w:rsidRPr="008D3937" w:rsidRDefault="008B1DA4" w:rsidP="008B1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37">
        <w:rPr>
          <w:rFonts w:ascii="Times New Roman" w:hAnsi="Times New Roman" w:cs="Times New Roman"/>
          <w:sz w:val="28"/>
          <w:szCs w:val="28"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8B1DA4" w:rsidRDefault="008B1DA4" w:rsidP="008B1DA4">
      <w:pPr>
        <w:rPr>
          <w:rFonts w:ascii="Times New Roman" w:hAnsi="Times New Roman" w:cs="Times New Roman"/>
          <w:sz w:val="28"/>
          <w:szCs w:val="28"/>
        </w:rPr>
      </w:pPr>
    </w:p>
    <w:p w:rsidR="001A717B" w:rsidRDefault="001A717B"/>
    <w:sectPr w:rsidR="001A717B" w:rsidSect="0092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DA4"/>
    <w:rsid w:val="001A717B"/>
    <w:rsid w:val="00205112"/>
    <w:rsid w:val="008B1DA4"/>
    <w:rsid w:val="009218A5"/>
    <w:rsid w:val="009C7408"/>
    <w:rsid w:val="00A47AFC"/>
    <w:rsid w:val="00B5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B1DA4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8B1DA4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8B1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B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EE77D5940913C634828FE985A2BEFD464857CD744024E9ABCCCA3D15A7762AE4B2F3B5FFE9131a3Q5H" TargetMode="External"/><Relationship Id="rId5" Type="http://schemas.openxmlformats.org/officeDocument/2006/relationships/hyperlink" Target="consultantplus://offline/ref=BC1EE77D5940913C634828FE985A2BEFD4648E7CD244024E9ABCCCA3D1a5QAH" TargetMode="External"/><Relationship Id="rId4" Type="http://schemas.openxmlformats.org/officeDocument/2006/relationships/hyperlink" Target="consultantplus://offline/ref=BC1EE77D5940913C634828FE985A2BEFD4658E7FD246024E9ABCCCA3D15A7762AE4B2F395AF7a9Q9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Пользователь Windows</cp:lastModifiedBy>
  <cp:revision>7</cp:revision>
  <cp:lastPrinted>2015-09-04T05:51:00Z</cp:lastPrinted>
  <dcterms:created xsi:type="dcterms:W3CDTF">2015-08-24T05:54:00Z</dcterms:created>
  <dcterms:modified xsi:type="dcterms:W3CDTF">2016-04-12T06:19:00Z</dcterms:modified>
</cp:coreProperties>
</file>