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B" w:rsidRPr="00930530" w:rsidRDefault="00FA1D6B" w:rsidP="00FA1D6B">
      <w:pPr>
        <w:autoSpaceDE w:val="0"/>
        <w:autoSpaceDN w:val="0"/>
        <w:adjustRightInd w:val="0"/>
        <w:jc w:val="right"/>
      </w:pPr>
      <w:r w:rsidRPr="00930530">
        <w:t xml:space="preserve">Приложение №1 к постановлению администрации                                                                                     Новогоряновского сельского поселения                                                                                                                                № </w:t>
      </w:r>
      <w:r w:rsidR="00AF3C21">
        <w:t>80</w:t>
      </w:r>
      <w:r w:rsidRPr="00930530">
        <w:t xml:space="preserve"> от </w:t>
      </w:r>
      <w:r w:rsidR="00AF3C21">
        <w:t>27.10.2017г</w:t>
      </w:r>
    </w:p>
    <w:p w:rsidR="00FA1D6B" w:rsidRPr="00930530" w:rsidRDefault="00FA1D6B" w:rsidP="00FA1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F3C21" w:rsidRPr="00930530" w:rsidRDefault="00AF3C21" w:rsidP="00AF3C2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930530">
        <w:rPr>
          <w:b/>
          <w:bCs/>
          <w:sz w:val="24"/>
          <w:szCs w:val="24"/>
        </w:rPr>
        <w:t>МУНИЦИПАЛЬНАЯ  ПРОГРАММА</w:t>
      </w:r>
    </w:p>
    <w:p w:rsidR="00AF3C21" w:rsidRPr="00930530" w:rsidRDefault="00AF3C21" w:rsidP="00AF3C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0530">
        <w:rPr>
          <w:b/>
          <w:bCs/>
          <w:sz w:val="24"/>
          <w:szCs w:val="24"/>
        </w:rPr>
        <w:t>"ОБЕСПЕЧЕНИЕ ДОСТУПНЫМ И КОМФОРТНЫМ ЖИЛЬЕМ И КОММУНАЛЬНЫМИУСЛУГАМИ ГРАЖДАН НОВОГОРЯНОВСКОГО СЕЛЬСКОГО ПОСЕЛЕНИЯ»</w:t>
      </w:r>
    </w:p>
    <w:p w:rsidR="00AF3C21" w:rsidRPr="00930530" w:rsidRDefault="00AF3C21" w:rsidP="00AF3C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3C21" w:rsidRPr="00930530" w:rsidRDefault="00AF3C21" w:rsidP="00AF3C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7"/>
      <w:bookmarkEnd w:id="0"/>
      <w:r w:rsidRPr="00930530">
        <w:rPr>
          <w:b/>
          <w:sz w:val="24"/>
          <w:szCs w:val="24"/>
        </w:rPr>
        <w:t>ПАСПОРТ ПРОГРАММЫ</w:t>
      </w:r>
    </w:p>
    <w:p w:rsidR="00AF3C21" w:rsidRPr="00930530" w:rsidRDefault="00AF3C21" w:rsidP="00AF3C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1832"/>
        <w:gridCol w:w="7772"/>
      </w:tblGrid>
      <w:tr w:rsidR="00AF3C21" w:rsidRPr="00930530" w:rsidTr="0085767E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"Обеспечение доступным и комфортным жильем и коммунальными услугами граждан Новогоряновского сельского поселения»</w:t>
            </w:r>
          </w:p>
        </w:tc>
      </w:tr>
      <w:tr w:rsidR="00AF3C21" w:rsidRPr="00930530" w:rsidTr="00AF3C21">
        <w:trPr>
          <w:trHeight w:val="551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2014г-20</w:t>
            </w:r>
            <w:r w:rsidRPr="007B0A3E">
              <w:rPr>
                <w:sz w:val="24"/>
                <w:szCs w:val="24"/>
              </w:rPr>
              <w:t>20</w:t>
            </w:r>
            <w:r w:rsidRPr="00930530">
              <w:rPr>
                <w:sz w:val="24"/>
                <w:szCs w:val="24"/>
              </w:rPr>
              <w:t>г</w:t>
            </w:r>
          </w:p>
        </w:tc>
      </w:tr>
      <w:tr w:rsidR="00AF3C21" w:rsidRPr="00930530" w:rsidTr="0085767E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AF3C21" w:rsidRPr="00930530" w:rsidTr="0085767E">
        <w:trPr>
          <w:trHeight w:val="613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AF3C21" w:rsidRPr="00930530" w:rsidTr="0085767E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hyperlink w:anchor="Par1027" w:history="1">
              <w:r w:rsidRPr="00930530">
                <w:rPr>
                  <w:sz w:val="24"/>
                  <w:szCs w:val="24"/>
                </w:rPr>
                <w:t>Подпрограмма   1</w:t>
              </w:r>
            </w:hyperlink>
            <w:r w:rsidRPr="00930530">
              <w:rPr>
                <w:sz w:val="24"/>
                <w:szCs w:val="24"/>
              </w:rPr>
              <w:t xml:space="preserve">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</w:t>
            </w:r>
          </w:p>
          <w:p w:rsidR="00AF3C21" w:rsidRPr="00930530" w:rsidRDefault="00AF3C21" w:rsidP="008576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hyperlink w:anchor="Par1785" w:history="1">
              <w:r w:rsidRPr="00930530">
                <w:rPr>
                  <w:sz w:val="24"/>
                  <w:szCs w:val="24"/>
                </w:rPr>
                <w:t>Подпрограмма   2</w:t>
              </w:r>
            </w:hyperlink>
            <w:r w:rsidRPr="00930530">
              <w:rPr>
                <w:sz w:val="24"/>
                <w:szCs w:val="24"/>
              </w:rPr>
              <w:t xml:space="preserve"> «Реализация мероприятий по обеспечению населения  Новогоряновского сельского поселения Тейковского муниципального района Ивановской области теплоснабжением, водоснабжением, водоотведением и очистке сточных вод» </w:t>
            </w:r>
          </w:p>
          <w:p w:rsidR="00AF3C21" w:rsidRPr="007B0A3E" w:rsidRDefault="00AF3C21" w:rsidP="0085767E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 w:rsidRPr="00930530">
              <w:rPr>
                <w:sz w:val="24"/>
                <w:szCs w:val="24"/>
                <w:lang w:eastAsia="ar-SA"/>
              </w:rPr>
              <w:t>Подпрограмма   3 «Благоустройство Новогоряновского  сельского поселения Тейковского муниципального района Ивановской области»</w:t>
            </w:r>
          </w:p>
          <w:p w:rsidR="00AF3C21" w:rsidRPr="007B0A3E" w:rsidRDefault="00AF3C21" w:rsidP="0085767E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</w:p>
          <w:p w:rsidR="00AF3C21" w:rsidRDefault="00AF3C21" w:rsidP="0085767E">
            <w:pPr>
              <w:suppressAutoHyphens/>
              <w:ind w:right="-144"/>
              <w:rPr>
                <w:sz w:val="24"/>
                <w:szCs w:val="24"/>
              </w:rPr>
            </w:pPr>
            <w:r w:rsidRPr="007B0A3E">
              <w:rPr>
                <w:sz w:val="24"/>
                <w:szCs w:val="24"/>
                <w:lang w:eastAsia="ar-SA"/>
              </w:rPr>
              <w:t>Подпрограмма 4 «</w:t>
            </w:r>
            <w:r w:rsidRPr="007B0A3E">
              <w:rPr>
                <w:sz w:val="24"/>
                <w:szCs w:val="24"/>
              </w:rPr>
              <w:t>Газификация населенных пунктов Новогоряновского сельского поселения на 2014-2016годы» муниципальной  программы Новогоряновского сельского поселения Тейковского муниципального района Ивановской области 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AF3C21" w:rsidRDefault="00AF3C21" w:rsidP="0085767E">
            <w:pPr>
              <w:suppressAutoHyphens/>
              <w:ind w:right="-144"/>
              <w:rPr>
                <w:sz w:val="24"/>
                <w:szCs w:val="24"/>
              </w:rPr>
            </w:pPr>
          </w:p>
          <w:p w:rsidR="00AF3C21" w:rsidRPr="00930530" w:rsidRDefault="00AF3C21" w:rsidP="0085767E">
            <w:pPr>
              <w:suppressAutoHyphens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«Капитальный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</w:t>
            </w:r>
            <w:r w:rsidRPr="007B0A3E">
              <w:rPr>
                <w:sz w:val="24"/>
                <w:szCs w:val="24"/>
              </w:rPr>
              <w:t>"Обеспечение доступным и комфортным жильем и коммунальными услугами граждан Новогоряновского сельского поселения"</w:t>
            </w:r>
          </w:p>
        </w:tc>
      </w:tr>
      <w:tr w:rsidR="00AF3C21" w:rsidRPr="00930530" w:rsidTr="00AF3C21">
        <w:trPr>
          <w:trHeight w:val="339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lastRenderedPageBreak/>
              <w:t>Цел</w:t>
            </w:r>
            <w:proofErr w:type="gramStart"/>
            <w:r w:rsidRPr="00930530">
              <w:rPr>
                <w:sz w:val="24"/>
                <w:szCs w:val="24"/>
              </w:rPr>
              <w:t>ь(</w:t>
            </w:r>
            <w:proofErr w:type="gramEnd"/>
            <w:r w:rsidRPr="00930530">
              <w:rPr>
                <w:sz w:val="24"/>
                <w:szCs w:val="24"/>
              </w:rPr>
              <w:t>цели)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-повышение  доступности   жилья   и   качества  жилищного обеспечения населения, в том  числе   с    учетом    исполнения     государственных  обязательств по обеспечению жильем  отдельных   категорий граждан;</w:t>
            </w:r>
          </w:p>
          <w:p w:rsidR="00AF3C21" w:rsidRPr="00930530" w:rsidRDefault="00AF3C21" w:rsidP="008576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-повышение     качества      и      надежности  предоставления   жилищно-коммунальных   услуг  населению</w:t>
            </w:r>
          </w:p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 xml:space="preserve">-комплексное решение проблем развития мероприятий в области жилищно-коммунального хозяйства на территории поселения,                                                                                               - улучшение технического состояния многоквартирных домов и продление срока их эксплуатации;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улучшение технического состояния объектов коммунальной инфраструктуры населенных пунктов;                    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930530">
              <w:rPr>
                <w:sz w:val="24"/>
                <w:szCs w:val="24"/>
              </w:rPr>
              <w:t xml:space="preserve"> - выполнение комплексного благоустройства Новогоряновского сельского поселения, с целью создания наилучших социально-бытовых условий проживания населения и формирования</w:t>
            </w:r>
          </w:p>
        </w:tc>
      </w:tr>
      <w:tr w:rsidR="00AF3C21" w:rsidRPr="00930530" w:rsidTr="0085767E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 xml:space="preserve">35749,6 тыс. </w:t>
            </w:r>
            <w:r w:rsidRPr="00930530">
              <w:rPr>
                <w:sz w:val="24"/>
                <w:szCs w:val="24"/>
              </w:rPr>
              <w:t xml:space="preserve">рублей                 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930530">
              <w:rPr>
                <w:sz w:val="24"/>
                <w:szCs w:val="24"/>
              </w:rPr>
              <w:t xml:space="preserve"> - местный бюджет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30530">
              <w:rPr>
                <w:sz w:val="24"/>
                <w:szCs w:val="24"/>
              </w:rPr>
              <w:t xml:space="preserve">2014г – </w:t>
            </w:r>
            <w:r>
              <w:rPr>
                <w:sz w:val="24"/>
                <w:szCs w:val="24"/>
              </w:rPr>
              <w:t>509,5</w:t>
            </w:r>
            <w:r w:rsidRPr="007B0A3E">
              <w:rPr>
                <w:sz w:val="24"/>
                <w:szCs w:val="24"/>
              </w:rPr>
              <w:t>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2015г- </w:t>
            </w:r>
            <w:r>
              <w:rPr>
                <w:sz w:val="24"/>
                <w:szCs w:val="24"/>
              </w:rPr>
              <w:t xml:space="preserve"> 1716,1 </w:t>
            </w:r>
            <w:r w:rsidRPr="007B0A3E">
              <w:rPr>
                <w:sz w:val="24"/>
                <w:szCs w:val="24"/>
              </w:rPr>
              <w:t>тыс.руб.</w:t>
            </w:r>
            <w:r w:rsidRPr="009305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>2016г –</w:t>
            </w:r>
            <w:r>
              <w:rPr>
                <w:sz w:val="24"/>
                <w:szCs w:val="24"/>
              </w:rPr>
              <w:t>3074,3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7B0A3E">
              <w:rPr>
                <w:sz w:val="24"/>
                <w:szCs w:val="24"/>
              </w:rPr>
              <w:t xml:space="preserve"> 2017г –</w:t>
            </w:r>
            <w:r>
              <w:rPr>
                <w:sz w:val="24"/>
                <w:szCs w:val="24"/>
              </w:rPr>
              <w:t xml:space="preserve"> 476,1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2018г – </w:t>
            </w:r>
            <w:r>
              <w:rPr>
                <w:sz w:val="24"/>
                <w:szCs w:val="24"/>
              </w:rPr>
              <w:t>150,0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2019г – </w:t>
            </w:r>
            <w:r>
              <w:rPr>
                <w:sz w:val="24"/>
                <w:szCs w:val="24"/>
              </w:rPr>
              <w:t>142,7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7B0A3E">
              <w:rPr>
                <w:sz w:val="24"/>
                <w:szCs w:val="24"/>
              </w:rPr>
              <w:t xml:space="preserve">  2020г – </w:t>
            </w:r>
            <w:r>
              <w:rPr>
                <w:sz w:val="24"/>
                <w:szCs w:val="24"/>
              </w:rPr>
              <w:t>37,4</w:t>
            </w:r>
            <w:r w:rsidRPr="007B0A3E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 xml:space="preserve">.руб. 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районный бюджет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>2014 г</w:t>
            </w:r>
            <w:r w:rsidRPr="00930530">
              <w:rPr>
                <w:sz w:val="24"/>
                <w:szCs w:val="24"/>
              </w:rPr>
              <w:t xml:space="preserve"> -0,00 тыс.руб.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2015 г</w:t>
            </w:r>
            <w:r w:rsidRPr="00930530">
              <w:rPr>
                <w:sz w:val="24"/>
                <w:szCs w:val="24"/>
              </w:rPr>
              <w:t xml:space="preserve"> -0,00 тыс.руб.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2016 г</w:t>
            </w:r>
            <w:r w:rsidRPr="00930530">
              <w:rPr>
                <w:sz w:val="24"/>
                <w:szCs w:val="24"/>
              </w:rPr>
              <w:t xml:space="preserve">- 0,00 тыс.руб.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>3140,1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7B0A3E">
              <w:rPr>
                <w:sz w:val="24"/>
                <w:szCs w:val="24"/>
              </w:rPr>
              <w:t xml:space="preserve">  2018г– 0,00 тыс.руб.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7B0A3E">
              <w:rPr>
                <w:sz w:val="24"/>
                <w:szCs w:val="24"/>
              </w:rPr>
              <w:t xml:space="preserve"> 2019г – 0,00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2020г – 0,00 тыс.руб.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930530">
              <w:rPr>
                <w:sz w:val="24"/>
                <w:szCs w:val="24"/>
              </w:rPr>
              <w:t xml:space="preserve">областной бюджет: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                       2014 г</w:t>
            </w:r>
            <w:r w:rsidRPr="0093053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78</w:t>
            </w:r>
            <w:r w:rsidRPr="007B0A3E">
              <w:rPr>
                <w:sz w:val="24"/>
                <w:szCs w:val="24"/>
              </w:rPr>
              <w:t>28,2</w:t>
            </w:r>
            <w:r>
              <w:rPr>
                <w:sz w:val="24"/>
                <w:szCs w:val="24"/>
              </w:rPr>
              <w:t>,</w:t>
            </w:r>
            <w:r w:rsidRPr="00930530">
              <w:rPr>
                <w:sz w:val="24"/>
                <w:szCs w:val="24"/>
              </w:rPr>
              <w:t xml:space="preserve">тыс.руб.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 </w:t>
            </w:r>
            <w:r w:rsidRPr="007B0A3E">
              <w:rPr>
                <w:sz w:val="24"/>
                <w:szCs w:val="24"/>
              </w:rPr>
              <w:t>2015 г</w:t>
            </w:r>
            <w:r w:rsidRPr="0093053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18675,2</w:t>
            </w:r>
            <w:r w:rsidRPr="00930530">
              <w:rPr>
                <w:sz w:val="24"/>
                <w:szCs w:val="24"/>
              </w:rPr>
              <w:t xml:space="preserve">тыс.руб.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2016 г</w:t>
            </w:r>
            <w:r w:rsidRPr="009305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Pr="007B0A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7B0A3E">
              <w:rPr>
                <w:sz w:val="24"/>
                <w:szCs w:val="24"/>
              </w:rPr>
              <w:t>0</w:t>
            </w:r>
            <w:r w:rsidRPr="00930530">
              <w:rPr>
                <w:sz w:val="24"/>
                <w:szCs w:val="24"/>
              </w:rPr>
              <w:t xml:space="preserve">тыс.руб.     </w:t>
            </w:r>
            <w:r w:rsidRPr="007B0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 2017г -</w:t>
            </w:r>
            <w:r>
              <w:rPr>
                <w:sz w:val="24"/>
                <w:szCs w:val="24"/>
              </w:rPr>
              <w:t>0,00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7B0A3E">
              <w:rPr>
                <w:sz w:val="24"/>
                <w:szCs w:val="24"/>
              </w:rPr>
              <w:t xml:space="preserve">2018г – 0,00 тыс.руб.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7B0A3E">
              <w:rPr>
                <w:sz w:val="24"/>
                <w:szCs w:val="24"/>
              </w:rPr>
              <w:t xml:space="preserve">  2019г – 0,00 тыс.руб.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B0A3E">
              <w:rPr>
                <w:sz w:val="24"/>
                <w:szCs w:val="24"/>
              </w:rPr>
              <w:t xml:space="preserve">  2020г – 0,00 тыс.руб.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федеральный бюджет: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930530">
              <w:rPr>
                <w:sz w:val="24"/>
                <w:szCs w:val="24"/>
              </w:rPr>
              <w:t xml:space="preserve">   2014 г -0,00тыс.руб.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30530">
              <w:rPr>
                <w:sz w:val="24"/>
                <w:szCs w:val="24"/>
              </w:rPr>
              <w:t xml:space="preserve">   2015 г-0,00 тыс.руб.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930530">
              <w:rPr>
                <w:sz w:val="24"/>
                <w:szCs w:val="24"/>
              </w:rPr>
              <w:t xml:space="preserve">  2016 г -0,00 тыс.руб.</w:t>
            </w:r>
            <w:r w:rsidRPr="007B0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2017г – 0,00 тыс.руб.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2018г – 0,00 тыс.руб.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7B0A3E">
              <w:rPr>
                <w:sz w:val="24"/>
                <w:szCs w:val="24"/>
              </w:rPr>
              <w:t xml:space="preserve">   </w:t>
            </w:r>
            <w:r w:rsidRPr="007B0A3E">
              <w:rPr>
                <w:sz w:val="24"/>
                <w:szCs w:val="24"/>
              </w:rPr>
              <w:lastRenderedPageBreak/>
              <w:t xml:space="preserve">2019г – 0,00 тыс.руб.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B0A3E">
              <w:rPr>
                <w:sz w:val="24"/>
                <w:szCs w:val="24"/>
              </w:rPr>
              <w:t xml:space="preserve">      2020г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</w:p>
          <w:p w:rsidR="00AF3C21" w:rsidRPr="00930530" w:rsidRDefault="00AF3C21" w:rsidP="0085767E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color w:val="000000"/>
                <w:sz w:val="24"/>
                <w:szCs w:val="24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FA1D6B" w:rsidRPr="00930530" w:rsidRDefault="00FA1D6B" w:rsidP="00FA1D6B">
      <w:pPr>
        <w:spacing w:after="200" w:line="276" w:lineRule="auto"/>
        <w:rPr>
          <w:sz w:val="22"/>
          <w:szCs w:val="22"/>
        </w:rPr>
      </w:pPr>
    </w:p>
    <w:p w:rsidR="00FA1D6B" w:rsidRPr="00930530" w:rsidRDefault="00FA1D6B" w:rsidP="00FA1D6B">
      <w:pPr>
        <w:spacing w:after="200" w:line="276" w:lineRule="auto"/>
        <w:rPr>
          <w:b/>
          <w:sz w:val="24"/>
          <w:szCs w:val="24"/>
        </w:rPr>
      </w:pPr>
    </w:p>
    <w:p w:rsidR="006F058A" w:rsidRDefault="006F058A">
      <w:bookmarkStart w:id="1" w:name="_GoBack"/>
      <w:bookmarkEnd w:id="1"/>
    </w:p>
    <w:sectPr w:rsidR="006F058A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C72AD"/>
    <w:rsid w:val="0003482A"/>
    <w:rsid w:val="00496952"/>
    <w:rsid w:val="006F058A"/>
    <w:rsid w:val="009C72AD"/>
    <w:rsid w:val="00AF3C21"/>
    <w:rsid w:val="00D624B2"/>
    <w:rsid w:val="00D91B2B"/>
    <w:rsid w:val="00F37F17"/>
    <w:rsid w:val="00FA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6350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3</cp:revision>
  <dcterms:created xsi:type="dcterms:W3CDTF">2014-11-11T14:52:00Z</dcterms:created>
  <dcterms:modified xsi:type="dcterms:W3CDTF">2017-11-22T11:09:00Z</dcterms:modified>
</cp:coreProperties>
</file>