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9C" w:rsidRPr="00FD3B9C" w:rsidRDefault="00FD3B9C" w:rsidP="00FD3B9C">
      <w:pPr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FD3B9C">
        <w:rPr>
          <w:rFonts w:ascii="Times New Roman" w:hAnsi="Times New Roman"/>
          <w:b/>
          <w:color w:val="auto"/>
          <w:sz w:val="36"/>
          <w:szCs w:val="36"/>
        </w:rPr>
        <w:t>АДМИНИСТРАЦИЯ  НОВОГОРЯНОВСКОГО                     СЕЛЬСКОГО  ПОСЕЛЕНИЯ                                    ТЕЙКОВСКОГО  МУНИЦИПАЛЬНОГО  РАЙОНА</w:t>
      </w:r>
      <w:r w:rsidRPr="00FD3B9C">
        <w:rPr>
          <w:rFonts w:ascii="Times New Roman" w:hAnsi="Times New Roman"/>
          <w:b/>
          <w:color w:val="auto"/>
          <w:sz w:val="36"/>
          <w:szCs w:val="36"/>
        </w:rPr>
        <w:br/>
        <w:t>ИВАНОВСКОЙ  ОБЛАСТИ</w:t>
      </w:r>
    </w:p>
    <w:p w:rsidR="00FD3B9C" w:rsidRPr="00FD3B9C" w:rsidRDefault="00FD3B9C" w:rsidP="00FD3B9C">
      <w:pPr>
        <w:jc w:val="center"/>
        <w:rPr>
          <w:rFonts w:ascii="Times New Roman" w:hAnsi="Times New Roman"/>
          <w:b/>
          <w:color w:val="auto"/>
        </w:rPr>
      </w:pPr>
    </w:p>
    <w:p w:rsidR="00FD3B9C" w:rsidRPr="00FD3B9C" w:rsidRDefault="00FD3B9C" w:rsidP="00FD3B9C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FD3B9C">
        <w:rPr>
          <w:rFonts w:ascii="Times New Roman" w:hAnsi="Times New Roman"/>
          <w:b/>
          <w:color w:val="auto"/>
          <w:sz w:val="32"/>
          <w:szCs w:val="32"/>
        </w:rPr>
        <w:t>ПОСТАНОВЛЕНИЕ</w:t>
      </w:r>
    </w:p>
    <w:p w:rsidR="00FD3B9C" w:rsidRDefault="00FD3B9C" w:rsidP="00FD3B9C">
      <w:pPr>
        <w:rPr>
          <w:rFonts w:ascii="Times New Roman" w:hAnsi="Times New Roman"/>
          <w:color w:val="auto"/>
        </w:rPr>
      </w:pPr>
    </w:p>
    <w:p w:rsidR="00FD3B9C" w:rsidRPr="00FD3B9C" w:rsidRDefault="00FD3B9C" w:rsidP="00FD3B9C">
      <w:pPr>
        <w:rPr>
          <w:rFonts w:ascii="Times New Roman" w:hAnsi="Times New Roman"/>
          <w:color w:val="auto"/>
        </w:rPr>
      </w:pPr>
      <w:r w:rsidRPr="00FD3B9C">
        <w:rPr>
          <w:rFonts w:ascii="Times New Roman" w:hAnsi="Times New Roman"/>
          <w:color w:val="auto"/>
        </w:rPr>
        <w:t>от  1</w:t>
      </w:r>
      <w:r>
        <w:rPr>
          <w:rFonts w:ascii="Times New Roman" w:hAnsi="Times New Roman"/>
          <w:color w:val="auto"/>
        </w:rPr>
        <w:t>3</w:t>
      </w:r>
      <w:r w:rsidRPr="00FD3B9C">
        <w:rPr>
          <w:rFonts w:ascii="Times New Roman" w:hAnsi="Times New Roman"/>
          <w:color w:val="auto"/>
        </w:rPr>
        <w:t>.12.2019г                                                                                                                    № 8</w:t>
      </w:r>
      <w:r>
        <w:rPr>
          <w:rFonts w:ascii="Times New Roman" w:hAnsi="Times New Roman"/>
          <w:color w:val="auto"/>
        </w:rPr>
        <w:t>1</w:t>
      </w:r>
      <w:r w:rsidRPr="00FD3B9C">
        <w:rPr>
          <w:rFonts w:ascii="Times New Roman" w:hAnsi="Times New Roman"/>
          <w:color w:val="auto"/>
        </w:rPr>
        <w:t xml:space="preserve">                     с. Новое Горяново</w:t>
      </w:r>
    </w:p>
    <w:p w:rsidR="00FD3B9C" w:rsidRPr="00FD3B9C" w:rsidRDefault="00FD3B9C" w:rsidP="00FD3B9C">
      <w:pPr>
        <w:ind w:right="0"/>
        <w:jc w:val="center"/>
        <w:rPr>
          <w:rFonts w:ascii="Times New Roman" w:eastAsia="Times New Roman" w:hAnsi="Times New Roman"/>
          <w:b/>
          <w:lang w:eastAsia="ru-RU"/>
        </w:rPr>
      </w:pPr>
      <w:r w:rsidRPr="00FD3B9C">
        <w:rPr>
          <w:rFonts w:ascii="Times New Roman" w:eastAsia="Times New Roman" w:hAnsi="Times New Roman"/>
          <w:b/>
          <w:color w:val="auto"/>
          <w:lang w:eastAsia="ru-RU"/>
        </w:rPr>
        <w:t xml:space="preserve">Об утверждении административного регламента </w:t>
      </w:r>
      <w:r w:rsidRPr="00FD3B9C">
        <w:rPr>
          <w:rFonts w:ascii="Times New Roman" w:eastAsia="Times New Roman" w:hAnsi="Times New Roman"/>
          <w:b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3B9C">
        <w:rPr>
          <w:rFonts w:ascii="Times New Roman" w:hAnsi="Times New Roman"/>
          <w:b/>
        </w:rPr>
        <w:t>«Выдача разрешений на право</w:t>
      </w:r>
      <w:r w:rsidR="00D515FB">
        <w:rPr>
          <w:rFonts w:ascii="Times New Roman" w:hAnsi="Times New Roman"/>
          <w:b/>
        </w:rPr>
        <w:t xml:space="preserve"> организации розничной торговли»</w:t>
      </w:r>
    </w:p>
    <w:p w:rsidR="00FD3B9C" w:rsidRPr="00FD3B9C" w:rsidRDefault="00FD3B9C" w:rsidP="00FD3B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auto"/>
          <w:lang w:eastAsia="ru-RU"/>
        </w:rPr>
        <w:t xml:space="preserve">                     </w:t>
      </w:r>
      <w:proofErr w:type="gramStart"/>
      <w:r w:rsidRPr="00FD3B9C">
        <w:rPr>
          <w:rFonts w:ascii="Times New Roman" w:eastAsia="Times New Roman" w:hAnsi="Times New Roman"/>
          <w:color w:val="auto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</w:t>
      </w:r>
      <w:r w:rsidR="00D515FB">
        <w:rPr>
          <w:rFonts w:ascii="Times New Roman" w:eastAsia="Times New Roman" w:hAnsi="Times New Roman"/>
          <w:color w:val="auto"/>
          <w:lang w:eastAsia="ru-RU"/>
        </w:rPr>
        <w:t>истрации Новогоряновского сельского поселения от 15.03.2015</w:t>
      </w:r>
      <w:r w:rsidRPr="00FD3B9C">
        <w:rPr>
          <w:rFonts w:ascii="Times New Roman" w:eastAsia="Times New Roman" w:hAnsi="Times New Roman"/>
          <w:color w:val="auto"/>
          <w:lang w:eastAsia="ru-RU"/>
        </w:rPr>
        <w:t>года №</w:t>
      </w:r>
      <w:r w:rsidR="00D515FB">
        <w:rPr>
          <w:rFonts w:ascii="Times New Roman" w:eastAsia="Times New Roman" w:hAnsi="Times New Roman"/>
          <w:color w:val="auto"/>
          <w:lang w:eastAsia="ru-RU"/>
        </w:rPr>
        <w:t>21</w:t>
      </w:r>
      <w:r w:rsidRPr="00FD3B9C">
        <w:rPr>
          <w:rFonts w:ascii="Times New Roman" w:eastAsia="Times New Roman" w:hAnsi="Times New Roman"/>
          <w:color w:val="auto"/>
          <w:lang w:eastAsia="ru-RU"/>
        </w:rPr>
        <w:t xml:space="preserve"> «</w:t>
      </w:r>
      <w:r w:rsidRPr="00FD3B9C">
        <w:rPr>
          <w:rFonts w:ascii="Times New Roman" w:hAnsi="Times New Roman"/>
        </w:rPr>
        <w:t>Об утверждении порядка разработки и утверждения административных регламентов предоставления муниципальных услуг Новогоряновского сельского поселения</w:t>
      </w:r>
      <w:r w:rsidRPr="00FD3B9C">
        <w:rPr>
          <w:rFonts w:ascii="Times New Roman" w:eastAsia="Times New Roman" w:hAnsi="Times New Roman"/>
          <w:color w:val="auto"/>
          <w:lang w:eastAsia="ru-RU"/>
        </w:rPr>
        <w:t xml:space="preserve">», Уставом </w:t>
      </w:r>
      <w:r w:rsidR="00D515FB">
        <w:rPr>
          <w:rFonts w:ascii="Times New Roman" w:eastAsia="Times New Roman" w:hAnsi="Times New Roman"/>
          <w:color w:val="auto"/>
          <w:lang w:eastAsia="ru-RU"/>
        </w:rPr>
        <w:t xml:space="preserve">Новогоряновского </w:t>
      </w:r>
      <w:r w:rsidRPr="00FD3B9C">
        <w:rPr>
          <w:rFonts w:ascii="Times New Roman" w:eastAsia="Times New Roman" w:hAnsi="Times New Roman"/>
          <w:color w:val="auto"/>
          <w:lang w:eastAsia="ru-RU"/>
        </w:rPr>
        <w:t xml:space="preserve"> сельского поселения,</w:t>
      </w:r>
      <w:r w:rsidR="00D515FB">
        <w:rPr>
          <w:rFonts w:ascii="Times New Roman" w:eastAsia="Times New Roman" w:hAnsi="Times New Roman"/>
          <w:color w:val="auto"/>
          <w:lang w:eastAsia="ru-RU"/>
        </w:rPr>
        <w:t xml:space="preserve"> администрация Новогоряновского сельского поселения</w:t>
      </w:r>
      <w:proofErr w:type="gramEnd"/>
    </w:p>
    <w:p w:rsidR="00FD3B9C" w:rsidRPr="00FD3B9C" w:rsidRDefault="00FD3B9C" w:rsidP="00D515FB">
      <w:pPr>
        <w:tabs>
          <w:tab w:val="clear" w:pos="709"/>
        </w:tabs>
        <w:suppressAutoHyphens w:val="0"/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color w:val="auto"/>
          <w:lang w:eastAsia="ru-RU"/>
        </w:rPr>
      </w:pPr>
      <w:r w:rsidRPr="00FD3B9C">
        <w:rPr>
          <w:rFonts w:ascii="Times New Roman" w:eastAsia="Times New Roman" w:hAnsi="Times New Roman"/>
          <w:b/>
          <w:color w:val="auto"/>
          <w:lang w:eastAsia="ru-RU"/>
        </w:rPr>
        <w:t>ПОСТАНОВЛЯ</w:t>
      </w:r>
      <w:r w:rsidR="00D515FB" w:rsidRPr="00D515FB">
        <w:rPr>
          <w:rFonts w:ascii="Times New Roman" w:eastAsia="Times New Roman" w:hAnsi="Times New Roman"/>
          <w:b/>
          <w:color w:val="auto"/>
          <w:lang w:eastAsia="ru-RU"/>
        </w:rPr>
        <w:t>ЕТ</w:t>
      </w:r>
      <w:r w:rsidRPr="00FD3B9C">
        <w:rPr>
          <w:rFonts w:ascii="Times New Roman" w:eastAsia="Times New Roman" w:hAnsi="Times New Roman"/>
          <w:b/>
          <w:color w:val="auto"/>
          <w:lang w:eastAsia="ru-RU"/>
        </w:rPr>
        <w:t>:</w:t>
      </w:r>
    </w:p>
    <w:p w:rsidR="00FD3B9C" w:rsidRPr="00D515FB" w:rsidRDefault="00FD3B9C" w:rsidP="00D515FB">
      <w:pPr>
        <w:pStyle w:val="af6"/>
        <w:numPr>
          <w:ilvl w:val="0"/>
          <w:numId w:val="10"/>
        </w:numPr>
        <w:tabs>
          <w:tab w:val="clear" w:pos="709"/>
        </w:tabs>
        <w:suppressAutoHyphens w:val="0"/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color w:val="auto"/>
          <w:lang w:eastAsia="ru-RU"/>
        </w:rPr>
      </w:pPr>
      <w:r w:rsidRPr="00D515FB">
        <w:rPr>
          <w:rFonts w:ascii="Times New Roman" w:eastAsia="Times New Roman" w:hAnsi="Times New Roman"/>
          <w:color w:val="auto"/>
          <w:lang w:eastAsia="ru-RU"/>
        </w:rPr>
        <w:t xml:space="preserve">Утвердить </w:t>
      </w:r>
      <w:r w:rsidR="00D515FB" w:rsidRPr="00D515FB">
        <w:rPr>
          <w:rFonts w:ascii="Times New Roman" w:eastAsia="Times New Roman" w:hAnsi="Times New Roman"/>
          <w:lang w:eastAsia="ru-RU"/>
        </w:rPr>
        <w:t xml:space="preserve">Административный регламент по предоставлению муниципальной услуги </w:t>
      </w:r>
      <w:r w:rsidR="00D515FB" w:rsidRPr="00D515FB">
        <w:rPr>
          <w:rFonts w:ascii="Times New Roman" w:hAnsi="Times New Roman"/>
        </w:rPr>
        <w:t>«Выдача разрешений на право организации розничной торговли»</w:t>
      </w:r>
      <w:r w:rsidRPr="00D515FB">
        <w:rPr>
          <w:rFonts w:ascii="Times New Roman" w:eastAsia="Times New Roman" w:hAnsi="Times New Roman"/>
          <w:color w:val="auto"/>
          <w:lang w:eastAsia="ru-RU"/>
        </w:rPr>
        <w:t>, (прилагается).</w:t>
      </w:r>
      <w:r w:rsidRPr="00D515FB">
        <w:rPr>
          <w:rFonts w:ascii="Times New Roman" w:eastAsia="Times New Roman" w:hAnsi="Times New Roman"/>
          <w:color w:val="auto"/>
          <w:lang w:eastAsia="ru-RU"/>
        </w:rPr>
        <w:br/>
        <w:t xml:space="preserve">2. </w:t>
      </w:r>
      <w:r w:rsidR="00D515FB" w:rsidRPr="00D515FB">
        <w:rPr>
          <w:rFonts w:ascii="Times New Roman" w:eastAsia="Times New Roman" w:hAnsi="Times New Roman"/>
          <w:color w:val="auto"/>
          <w:lang w:eastAsia="ru-RU"/>
        </w:rPr>
        <w:t>Обнародовать настоящее постановление в соответствии с Уставом Новогоряновского сельского поселения.                                                                                                                              3</w:t>
      </w:r>
      <w:r w:rsidRPr="00D515FB">
        <w:rPr>
          <w:rFonts w:ascii="Times New Roman" w:eastAsia="Times New Roman" w:hAnsi="Times New Roman"/>
          <w:color w:val="auto"/>
          <w:lang w:eastAsia="ru-RU"/>
        </w:rPr>
        <w:t xml:space="preserve">. Назначить </w:t>
      </w:r>
      <w:r w:rsidR="00D515FB" w:rsidRPr="00D515FB">
        <w:rPr>
          <w:rFonts w:ascii="Times New Roman" w:eastAsia="Times New Roman" w:hAnsi="Times New Roman"/>
          <w:color w:val="auto"/>
          <w:lang w:eastAsia="ru-RU"/>
        </w:rPr>
        <w:t>заведующую организационным отделом  а</w:t>
      </w:r>
      <w:r w:rsidRPr="00D515FB">
        <w:rPr>
          <w:rFonts w:ascii="Times New Roman" w:eastAsia="Times New Roman" w:hAnsi="Times New Roman"/>
          <w:color w:val="auto"/>
          <w:lang w:eastAsia="ru-RU"/>
        </w:rPr>
        <w:t xml:space="preserve">дминистрации ответственной </w:t>
      </w:r>
      <w:r w:rsidR="004545C3">
        <w:rPr>
          <w:rFonts w:ascii="Times New Roman" w:eastAsia="Times New Roman" w:hAnsi="Times New Roman"/>
          <w:color w:val="auto"/>
          <w:lang w:eastAsia="ru-RU"/>
        </w:rPr>
        <w:t>за исполнением по</w:t>
      </w:r>
      <w:r w:rsidRPr="00D515FB">
        <w:rPr>
          <w:rFonts w:ascii="Times New Roman" w:eastAsia="Times New Roman" w:hAnsi="Times New Roman"/>
          <w:color w:val="auto"/>
          <w:lang w:eastAsia="ru-RU"/>
        </w:rPr>
        <w:t xml:space="preserve"> предоставлени</w:t>
      </w:r>
      <w:r w:rsidR="004545C3">
        <w:rPr>
          <w:rFonts w:ascii="Times New Roman" w:eastAsia="Times New Roman" w:hAnsi="Times New Roman"/>
          <w:color w:val="auto"/>
          <w:lang w:eastAsia="ru-RU"/>
        </w:rPr>
        <w:t>ю</w:t>
      </w:r>
      <w:r w:rsidRPr="00D515FB">
        <w:rPr>
          <w:rFonts w:ascii="Times New Roman" w:eastAsia="Times New Roman" w:hAnsi="Times New Roman"/>
          <w:color w:val="auto"/>
          <w:lang w:eastAsia="ru-RU"/>
        </w:rPr>
        <w:t xml:space="preserve"> муниципальной услуги.</w:t>
      </w:r>
      <w:r w:rsidRPr="00D515FB">
        <w:rPr>
          <w:rFonts w:ascii="Times New Roman" w:eastAsia="Times New Roman" w:hAnsi="Times New Roman"/>
          <w:color w:val="auto"/>
          <w:lang w:eastAsia="ru-RU"/>
        </w:rPr>
        <w:br/>
        <w:t>4. Контроль исполнения настоящего Постановления оставляю за собой.</w:t>
      </w:r>
    </w:p>
    <w:p w:rsidR="00FD3B9C" w:rsidRPr="00FD3B9C" w:rsidRDefault="00FD3B9C">
      <w:pPr>
        <w:ind w:right="0" w:firstLine="567"/>
        <w:jc w:val="right"/>
        <w:rPr>
          <w:rFonts w:ascii="Times New Roman" w:hAnsi="Times New Roman"/>
          <w:color w:val="auto"/>
        </w:rPr>
      </w:pPr>
    </w:p>
    <w:p w:rsidR="00FD3B9C" w:rsidRPr="00FD3B9C" w:rsidRDefault="00FD3B9C">
      <w:pPr>
        <w:ind w:right="0" w:firstLine="567"/>
        <w:jc w:val="right"/>
        <w:rPr>
          <w:rFonts w:ascii="Times New Roman" w:hAnsi="Times New Roman"/>
          <w:color w:val="auto"/>
        </w:rPr>
      </w:pPr>
    </w:p>
    <w:p w:rsidR="00FD3B9C" w:rsidRPr="00FD3B9C" w:rsidRDefault="00FD3B9C">
      <w:pPr>
        <w:ind w:right="0" w:firstLine="567"/>
        <w:jc w:val="right"/>
        <w:rPr>
          <w:rFonts w:ascii="Times New Roman" w:hAnsi="Times New Roman"/>
          <w:color w:val="auto"/>
        </w:rPr>
      </w:pPr>
    </w:p>
    <w:p w:rsidR="00FD3B9C" w:rsidRDefault="00D515FB" w:rsidP="00D515FB">
      <w:pPr>
        <w:ind w:right="0"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Глава Новогоряновского</w:t>
      </w:r>
    </w:p>
    <w:p w:rsidR="00D515FB" w:rsidRPr="00FD3B9C" w:rsidRDefault="00D515FB" w:rsidP="00D515FB">
      <w:pPr>
        <w:ind w:right="0"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сельского поселения                                                                    С.И.Беляев</w:t>
      </w:r>
    </w:p>
    <w:p w:rsidR="00FD3B9C" w:rsidRDefault="00FD3B9C">
      <w:pPr>
        <w:ind w:right="0" w:firstLine="567"/>
        <w:jc w:val="right"/>
        <w:rPr>
          <w:rFonts w:ascii="Times New Roman" w:hAnsi="Times New Roman"/>
        </w:rPr>
      </w:pPr>
    </w:p>
    <w:p w:rsidR="00FD3B9C" w:rsidRDefault="00FD3B9C">
      <w:pPr>
        <w:ind w:right="0" w:firstLine="567"/>
        <w:jc w:val="right"/>
        <w:rPr>
          <w:rFonts w:ascii="Times New Roman" w:hAnsi="Times New Roman"/>
        </w:rPr>
      </w:pPr>
    </w:p>
    <w:p w:rsidR="00DE2E85" w:rsidRDefault="0030196E">
      <w:pPr>
        <w:ind w:right="0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 </w:t>
      </w:r>
    </w:p>
    <w:p w:rsidR="00DE2E85" w:rsidRDefault="0030196E">
      <w:pPr>
        <w:ind w:right="0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DE2E85" w:rsidRDefault="00D515FB">
      <w:pPr>
        <w:ind w:right="0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Новогоряновского </w:t>
      </w:r>
      <w:r w:rsidR="0030196E">
        <w:rPr>
          <w:rFonts w:ascii="Times New Roman" w:hAnsi="Times New Roman"/>
        </w:rPr>
        <w:t xml:space="preserve">сельского поселения </w:t>
      </w:r>
    </w:p>
    <w:p w:rsidR="00DE2E85" w:rsidRDefault="00D515FB">
      <w:pPr>
        <w:ind w:right="0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13.12.2019</w:t>
      </w:r>
      <w:r w:rsidR="0030196E">
        <w:rPr>
          <w:rFonts w:ascii="Times New Roman" w:hAnsi="Times New Roman"/>
        </w:rPr>
        <w:t xml:space="preserve"> г.  № </w:t>
      </w:r>
      <w:r>
        <w:rPr>
          <w:rFonts w:ascii="Times New Roman" w:hAnsi="Times New Roman"/>
        </w:rPr>
        <w:t>81</w:t>
      </w:r>
    </w:p>
    <w:p w:rsidR="00DE2E85" w:rsidRDefault="00DE2E85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2E85" w:rsidRDefault="0030196E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DE2E85" w:rsidRDefault="0030196E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DE2E85" w:rsidRDefault="0030196E">
      <w:pPr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«Выдача разрешений на право организации розничной торговли»</w:t>
      </w:r>
    </w:p>
    <w:p w:rsidR="00DE2E85" w:rsidRDefault="0030196E">
      <w:pPr>
        <w:spacing w:before="280" w:after="280"/>
        <w:ind w:right="0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I. Общие положения</w:t>
      </w:r>
    </w:p>
    <w:p w:rsidR="00DE2E85" w:rsidRDefault="0030196E">
      <w:pPr>
        <w:ind w:righ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1.1 Административный регламент по предоставлению муниципальной услуги </w:t>
      </w:r>
      <w:r>
        <w:rPr>
          <w:rFonts w:ascii="Times New Roman" w:hAnsi="Times New Roman"/>
        </w:rPr>
        <w:t>«Выдача разрешений на право организации розничной торговли»</w:t>
      </w:r>
      <w:r>
        <w:rPr>
          <w:rFonts w:ascii="Times New Roman" w:eastAsia="Times New Roman" w:hAnsi="Times New Roman"/>
          <w:lang w:eastAsia="ru-RU"/>
        </w:rPr>
        <w:t xml:space="preserve"> (далее – Административный регламент) разработан в целях повышения качества оказания и доступности муниципальных услуг, определяет сроки и последовательность действий (административных процедур) по выдаче разрешения на право организации розничной торговли.</w:t>
      </w:r>
    </w:p>
    <w:p w:rsidR="00DE2E85" w:rsidRDefault="0030196E">
      <w:pPr>
        <w:ind w:righ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1.2. Муниципальную услугу </w:t>
      </w:r>
      <w:r>
        <w:rPr>
          <w:rFonts w:ascii="Times New Roman" w:hAnsi="Times New Roman"/>
        </w:rPr>
        <w:t>«Выдача разрешений на право организации розничной торговли»</w:t>
      </w:r>
      <w:r>
        <w:rPr>
          <w:rFonts w:ascii="Times New Roman" w:eastAsia="Times New Roman" w:hAnsi="Times New Roman"/>
          <w:lang w:eastAsia="ru-RU"/>
        </w:rPr>
        <w:t xml:space="preserve"> предоставляет должностное лицо Администрации </w:t>
      </w:r>
      <w:r w:rsidR="00D515FB">
        <w:rPr>
          <w:rFonts w:ascii="Times New Roman" w:eastAsia="Times New Roman" w:hAnsi="Times New Roman"/>
          <w:lang w:eastAsia="ru-RU"/>
        </w:rPr>
        <w:t>Новогоряновского</w:t>
      </w:r>
      <w:r>
        <w:rPr>
          <w:rFonts w:ascii="Times New Roman" w:eastAsia="Times New Roman" w:hAnsi="Times New Roman"/>
          <w:lang w:eastAsia="ru-RU"/>
        </w:rPr>
        <w:t xml:space="preserve"> сельского поселения, ответственное за подготовку разрешений на право организации розничной торговли на территории </w:t>
      </w:r>
      <w:r w:rsidR="00D515FB">
        <w:rPr>
          <w:rFonts w:ascii="Times New Roman" w:eastAsia="Times New Roman" w:hAnsi="Times New Roman"/>
          <w:lang w:eastAsia="ru-RU"/>
        </w:rPr>
        <w:t>Новогоряновского</w:t>
      </w:r>
      <w:r>
        <w:rPr>
          <w:rFonts w:ascii="Times New Roman" w:eastAsia="Times New Roman" w:hAnsi="Times New Roman"/>
          <w:lang w:eastAsia="ru-RU"/>
        </w:rPr>
        <w:t xml:space="preserve"> сельского поселения.</w:t>
      </w:r>
    </w:p>
    <w:p w:rsidR="00DE2E85" w:rsidRDefault="0030196E">
      <w:pPr>
        <w:ind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proofErr w:type="gramStart"/>
      <w:r>
        <w:rPr>
          <w:rFonts w:ascii="Times New Roman" w:hAnsi="Times New Roman"/>
        </w:rPr>
        <w:t xml:space="preserve">Заявителями, имеющими право на получение муниципальной услуги являются граждане Российской Федерации и хозяйствующие субъекты различных форм собственности, осуществляющие выездную торговлю на территории </w:t>
      </w:r>
      <w:r w:rsidR="00D515FB">
        <w:rPr>
          <w:rFonts w:ascii="Times New Roman" w:eastAsia="Times New Roman" w:hAnsi="Times New Roman"/>
          <w:lang w:eastAsia="ru-RU"/>
        </w:rPr>
        <w:t>Новогоряновского</w:t>
      </w:r>
      <w:r>
        <w:rPr>
          <w:rFonts w:ascii="Times New Roman" w:hAnsi="Times New Roman"/>
        </w:rPr>
        <w:t xml:space="preserve"> сельского поселения </w:t>
      </w:r>
      <w:r w:rsidR="00D515FB">
        <w:rPr>
          <w:rFonts w:ascii="Times New Roman" w:hAnsi="Times New Roman"/>
        </w:rPr>
        <w:t>Тейковского</w:t>
      </w:r>
      <w:r>
        <w:rPr>
          <w:rFonts w:ascii="Times New Roman" w:hAnsi="Times New Roman"/>
        </w:rPr>
        <w:t xml:space="preserve"> муниципального района,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Заявители</w:t>
      </w:r>
      <w:proofErr w:type="gramEnd"/>
      <w:r>
        <w:rPr>
          <w:rFonts w:ascii="Times New Roman" w:hAnsi="Times New Roman"/>
        </w:rPr>
        <w:t>), а также:</w:t>
      </w:r>
    </w:p>
    <w:p w:rsidR="00DE2E85" w:rsidRDefault="0030196E">
      <w:pPr>
        <w:numPr>
          <w:ilvl w:val="0"/>
          <w:numId w:val="4"/>
        </w:num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физические лица или их уполномоченные представители;</w:t>
      </w:r>
    </w:p>
    <w:p w:rsidR="00DE2E85" w:rsidRDefault="0030196E">
      <w:pPr>
        <w:numPr>
          <w:ilvl w:val="0"/>
          <w:numId w:val="4"/>
        </w:num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юридические лица или их уполномоченные представители;</w:t>
      </w:r>
    </w:p>
    <w:p w:rsidR="00DE2E85" w:rsidRDefault="0030196E">
      <w:pPr>
        <w:numPr>
          <w:ilvl w:val="0"/>
          <w:numId w:val="4"/>
        </w:num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индивидуальные предприниматели  или их уполномоченные представители.</w:t>
      </w:r>
    </w:p>
    <w:p w:rsidR="00DE2E85" w:rsidRDefault="0030196E">
      <w:pPr>
        <w:ind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Информирование о предоставлении муниципальной услуги, в том числе о месте нахождения и графике работы администрации </w:t>
      </w:r>
      <w:r w:rsidR="00D515FB">
        <w:rPr>
          <w:rFonts w:ascii="Times New Roman" w:eastAsia="Times New Roman" w:hAnsi="Times New Roman"/>
          <w:lang w:eastAsia="ru-RU"/>
        </w:rPr>
        <w:t>Новогоряновского</w:t>
      </w:r>
      <w:r>
        <w:rPr>
          <w:rFonts w:ascii="Times New Roman" w:hAnsi="Times New Roman"/>
        </w:rPr>
        <w:t xml:space="preserve"> сельского поселения, </w:t>
      </w:r>
      <w:proofErr w:type="gramStart"/>
      <w:r>
        <w:rPr>
          <w:rFonts w:ascii="Times New Roman" w:hAnsi="Times New Roman"/>
        </w:rPr>
        <w:t>предоставляющих</w:t>
      </w:r>
      <w:proofErr w:type="gramEnd"/>
      <w:r>
        <w:rPr>
          <w:rFonts w:ascii="Times New Roman" w:hAnsi="Times New Roman"/>
        </w:rPr>
        <w:t xml:space="preserve"> муниципальную услугу осуществляется: </w:t>
      </w:r>
    </w:p>
    <w:p w:rsidR="00DE2E85" w:rsidRDefault="0030196E">
      <w:pPr>
        <w:ind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1.4.1. В администрации </w:t>
      </w:r>
      <w:r w:rsidR="00D515FB">
        <w:rPr>
          <w:rFonts w:ascii="Times New Roman" w:eastAsia="Times New Roman" w:hAnsi="Times New Roman"/>
          <w:lang w:eastAsia="ru-RU"/>
        </w:rPr>
        <w:t>Новогоряновского</w:t>
      </w:r>
      <w:r w:rsidR="00D515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поселения:</w:t>
      </w:r>
    </w:p>
    <w:p w:rsidR="00DE2E85" w:rsidRDefault="0030196E">
      <w:pPr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устной форме при личном обращении;</w:t>
      </w:r>
    </w:p>
    <w:p w:rsidR="00DE2E85" w:rsidRDefault="0030196E">
      <w:pPr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использованием телефонной связи;</w:t>
      </w:r>
    </w:p>
    <w:p w:rsidR="00DE2E85" w:rsidRDefault="0030196E">
      <w:pPr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 письменным обращениям.</w:t>
      </w:r>
    </w:p>
    <w:p w:rsidR="00DE2E85" w:rsidRDefault="0030196E" w:rsidP="00D515FB">
      <w:pPr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1.4.2. Посредством размещения информации на официальном сайте </w:t>
      </w:r>
      <w:r w:rsidR="00D515FB">
        <w:rPr>
          <w:rFonts w:ascii="Times New Roman" w:hAnsi="Times New Roman"/>
        </w:rPr>
        <w:t xml:space="preserve">администрации Новогоряновского сельского поселения </w:t>
      </w:r>
      <w:hyperlink r:id="rId7" w:history="1">
        <w:r w:rsidR="00D515FB" w:rsidRPr="00356475">
          <w:rPr>
            <w:rStyle w:val="af7"/>
            <w:rFonts w:ascii="Times New Roman" w:hAnsi="Times New Roman"/>
            <w:lang w:val="en-US"/>
          </w:rPr>
          <w:t>http</w:t>
        </w:r>
        <w:r w:rsidR="00D515FB" w:rsidRPr="00356475">
          <w:rPr>
            <w:rStyle w:val="af7"/>
            <w:rFonts w:ascii="Times New Roman" w:hAnsi="Times New Roman"/>
          </w:rPr>
          <w:t>://</w:t>
        </w:r>
        <w:proofErr w:type="spellStart"/>
        <w:r w:rsidR="00D515FB" w:rsidRPr="00356475">
          <w:rPr>
            <w:rStyle w:val="af7"/>
            <w:rFonts w:ascii="Times New Roman" w:hAnsi="Times New Roman"/>
          </w:rPr>
          <w:t>новогоряновское.рф</w:t>
        </w:r>
        <w:proofErr w:type="spellEnd"/>
        <w:r w:rsidR="00D515FB" w:rsidRPr="00356475">
          <w:rPr>
            <w:rStyle w:val="af7"/>
            <w:rFonts w:ascii="Times New Roman" w:hAnsi="Times New Roman"/>
          </w:rPr>
          <w:t>/</w:t>
        </w:r>
      </w:hyperlink>
      <w:r w:rsidR="00D515FB">
        <w:rPr>
          <w:rFonts w:ascii="Times New Roman" w:hAnsi="Times New Roman"/>
        </w:rPr>
        <w:t>.</w:t>
      </w:r>
    </w:p>
    <w:p w:rsidR="00DE2E85" w:rsidRDefault="0030196E">
      <w:pPr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1.4.3. Посредством размещения информации в федеральной государственной информационной системе «Единый портал государственных и муниципальных услуг». </w:t>
      </w:r>
    </w:p>
    <w:p w:rsidR="00DE2E85" w:rsidRDefault="0030196E">
      <w:pPr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1.4.4. Посредством размещения информации на </w:t>
      </w:r>
      <w:bookmarkStart w:id="0" w:name="aui-3-2-0PR1-1108"/>
      <w:bookmarkEnd w:id="0"/>
      <w:r>
        <w:rPr>
          <w:rFonts w:ascii="Times New Roman" w:hAnsi="Times New Roman"/>
        </w:rPr>
        <w:t xml:space="preserve">Региональном портале государственных и муниципальных услуг (функций) Ивановской области </w:t>
      </w:r>
      <w:hyperlink r:id="rId8">
        <w:r>
          <w:rPr>
            <w:rStyle w:val="-"/>
            <w:rFonts w:ascii="Times New Roman" w:hAnsi="Times New Roman"/>
          </w:rPr>
          <w:t>http://pgu.ivanovoobl.ru</w:t>
        </w:r>
      </w:hyperlink>
      <w:r>
        <w:rPr>
          <w:rFonts w:ascii="Times New Roman" w:hAnsi="Times New Roman"/>
        </w:rPr>
        <w:t xml:space="preserve">. </w:t>
      </w:r>
    </w:p>
    <w:p w:rsidR="00DE2E85" w:rsidRDefault="0030196E">
      <w:pPr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1.4.5. Посредством размещения информационных стендов в администрации  </w:t>
      </w:r>
      <w:r w:rsidR="00D515FB">
        <w:rPr>
          <w:rFonts w:ascii="Times New Roman" w:eastAsia="Times New Roman" w:hAnsi="Times New Roman"/>
          <w:lang w:eastAsia="ru-RU"/>
        </w:rPr>
        <w:t>Новогоряновского</w:t>
      </w:r>
      <w:r>
        <w:rPr>
          <w:rFonts w:ascii="Times New Roman" w:hAnsi="Times New Roman"/>
        </w:rPr>
        <w:t xml:space="preserve"> сельского поселения.</w:t>
      </w:r>
    </w:p>
    <w:p w:rsidR="00DE2E85" w:rsidRDefault="0030196E">
      <w:pPr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информационных стендах содержится следующая информация:  </w:t>
      </w:r>
    </w:p>
    <w:p w:rsidR="00DE2E85" w:rsidRDefault="0030196E">
      <w:pPr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график работы, номера телефонов, адрес Интернет-сайта и электронной почты;</w:t>
      </w:r>
    </w:p>
    <w:p w:rsidR="00DE2E85" w:rsidRDefault="0030196E">
      <w:pPr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E2E85" w:rsidRDefault="0030196E">
      <w:pPr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перечень документов, необходимых для получения муниципальной услуги;</w:t>
      </w:r>
    </w:p>
    <w:p w:rsidR="00DE2E85" w:rsidRDefault="0030196E">
      <w:pPr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образцы заявлений.</w:t>
      </w:r>
    </w:p>
    <w:p w:rsidR="004545C3" w:rsidRPr="00D515FB" w:rsidRDefault="0030196E" w:rsidP="004545C3">
      <w:pPr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Консультирование по вопросам предоставления муниципальной услуги осуществляется бесплатно по телефону </w:t>
      </w:r>
      <w:r w:rsidR="00D515FB">
        <w:rPr>
          <w:rFonts w:ascii="Times New Roman" w:hAnsi="Times New Roman"/>
        </w:rPr>
        <w:t>8(49343)41750</w:t>
      </w:r>
      <w:r>
        <w:rPr>
          <w:rFonts w:ascii="Times New Roman" w:hAnsi="Times New Roman"/>
        </w:rPr>
        <w:t xml:space="preserve"> и по электронной почте: </w:t>
      </w:r>
      <w:hyperlink r:id="rId9" w:history="1">
        <w:r w:rsidR="004545C3" w:rsidRPr="004B7E6F">
          <w:rPr>
            <w:rStyle w:val="af7"/>
            <w:rFonts w:ascii="Times New Roman" w:hAnsi="Times New Roman"/>
            <w:lang w:val="en-US"/>
          </w:rPr>
          <w:t>ansp</w:t>
        </w:r>
        <w:r w:rsidR="004545C3" w:rsidRPr="004B7E6F">
          <w:rPr>
            <w:rStyle w:val="af7"/>
            <w:rFonts w:ascii="Times New Roman" w:hAnsi="Times New Roman"/>
          </w:rPr>
          <w:t>37@</w:t>
        </w:r>
        <w:r w:rsidR="004545C3" w:rsidRPr="004B7E6F">
          <w:rPr>
            <w:rStyle w:val="af7"/>
            <w:rFonts w:ascii="Times New Roman" w:hAnsi="Times New Roman"/>
            <w:lang w:val="en-US"/>
          </w:rPr>
          <w:t>yandex</w:t>
        </w:r>
        <w:r w:rsidR="004545C3" w:rsidRPr="004B7E6F">
          <w:rPr>
            <w:rStyle w:val="af7"/>
            <w:rFonts w:ascii="Times New Roman" w:hAnsi="Times New Roman"/>
          </w:rPr>
          <w:t>.</w:t>
        </w:r>
        <w:r w:rsidR="004545C3" w:rsidRPr="004B7E6F">
          <w:rPr>
            <w:rStyle w:val="af7"/>
            <w:rFonts w:ascii="Times New Roman" w:hAnsi="Times New Roman"/>
            <w:lang w:val="en-US"/>
          </w:rPr>
          <w:t>ru</w:t>
        </w:r>
        <w:r w:rsidR="004545C3" w:rsidRPr="004B7E6F">
          <w:rPr>
            <w:rStyle w:val="af7"/>
            <w:rFonts w:ascii="Times New Roman" w:hAnsi="Times New Roman"/>
          </w:rPr>
          <w:t>/</w:t>
        </w:r>
      </w:hyperlink>
      <w:r w:rsidR="004545C3">
        <w:rPr>
          <w:rFonts w:ascii="Times New Roman" w:hAnsi="Times New Roman"/>
        </w:rPr>
        <w:t>.</w:t>
      </w:r>
    </w:p>
    <w:p w:rsidR="00DE2E85" w:rsidRDefault="0030196E">
      <w:pPr>
        <w:ind w:right="0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должностными лицами Администрации  </w:t>
      </w:r>
      <w:r w:rsidR="00D515FB">
        <w:rPr>
          <w:rFonts w:ascii="Times New Roman" w:eastAsia="Times New Roman" w:hAnsi="Times New Roman"/>
          <w:lang w:eastAsia="ru-RU"/>
        </w:rPr>
        <w:t>Новогоряновского</w:t>
      </w:r>
      <w:r>
        <w:rPr>
          <w:rFonts w:ascii="Times New Roman" w:hAnsi="Times New Roman"/>
        </w:rPr>
        <w:t xml:space="preserve"> сельского поселения, с учетом времени подготовки ответа заявителю, в срок, не превышающий 3 рабочих дня с момента получения обращения.</w:t>
      </w:r>
    </w:p>
    <w:p w:rsidR="00DE2E85" w:rsidRDefault="0030196E">
      <w:pPr>
        <w:ind w:right="0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</w:rPr>
        <w:t xml:space="preserve">При ответах на телефонные звонки и устные обращения работники, в рамках своей компетенции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 Ответ на телефонный звонок должен начинаться информацией о названии учреждения (органа, предоставляющего муниципальную услугу), фамилии, имени и отчестве работника, принявшего телефонный звонок. Рекомендуемое время телефонного разговора не более 10 минут, личного устного информирования – не более 20 минут. При невозможности работника, принявшего телефонный звонок, самостоятельно ответить на поставленные вопросы, телефонный звонок может быть переадресован (переведён) на другого работника. </w:t>
      </w:r>
    </w:p>
    <w:p w:rsidR="00DE2E85" w:rsidRDefault="0030196E">
      <w:pPr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чёткий ответ на поставленные вопросы.</w:t>
      </w:r>
    </w:p>
    <w:p w:rsidR="00DE2E85" w:rsidRDefault="0030196E">
      <w:pPr>
        <w:ind w:righ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1.6. Приём заявлений и прилагаемых к нему документов о предоставлении муниципальной услуги, рассмотрение заявлений и выдача документов по результатам рассмотрения заявлений осуществляется по адресу: </w:t>
      </w:r>
      <w:r>
        <w:rPr>
          <w:rFonts w:ascii="Times New Roman" w:eastAsia="Times New Roman" w:hAnsi="Times New Roman"/>
        </w:rPr>
        <w:t xml:space="preserve">Ивановская область, </w:t>
      </w:r>
      <w:r w:rsidR="00D515FB">
        <w:rPr>
          <w:rFonts w:ascii="Times New Roman" w:eastAsia="Times New Roman" w:hAnsi="Times New Roman"/>
        </w:rPr>
        <w:t>Тейковский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lastRenderedPageBreak/>
        <w:t xml:space="preserve">район, </w:t>
      </w:r>
      <w:r w:rsidR="00D515FB">
        <w:rPr>
          <w:rFonts w:ascii="Times New Roman" w:eastAsia="Times New Roman" w:hAnsi="Times New Roman"/>
          <w:szCs w:val="28"/>
        </w:rPr>
        <w:t>с</w:t>
      </w:r>
      <w:proofErr w:type="gramStart"/>
      <w:r w:rsidR="00D515FB">
        <w:rPr>
          <w:rFonts w:ascii="Times New Roman" w:eastAsia="Times New Roman" w:hAnsi="Times New Roman"/>
          <w:szCs w:val="28"/>
        </w:rPr>
        <w:t>.Н</w:t>
      </w:r>
      <w:proofErr w:type="gramEnd"/>
      <w:r w:rsidR="00D515FB">
        <w:rPr>
          <w:rFonts w:ascii="Times New Roman" w:eastAsia="Times New Roman" w:hAnsi="Times New Roman"/>
          <w:szCs w:val="28"/>
        </w:rPr>
        <w:t>овое Горяново</w:t>
      </w:r>
      <w:r>
        <w:rPr>
          <w:rFonts w:ascii="Times New Roman" w:eastAsia="Times New Roman" w:hAnsi="Times New Roman"/>
          <w:szCs w:val="28"/>
        </w:rPr>
        <w:t xml:space="preserve">, ул. </w:t>
      </w:r>
      <w:r w:rsidR="00D515FB">
        <w:rPr>
          <w:rFonts w:ascii="Times New Roman" w:eastAsia="Times New Roman" w:hAnsi="Times New Roman"/>
          <w:szCs w:val="28"/>
        </w:rPr>
        <w:t>Комсомольская</w:t>
      </w:r>
      <w:r>
        <w:rPr>
          <w:rFonts w:ascii="Times New Roman" w:eastAsia="Times New Roman" w:hAnsi="Times New Roman"/>
          <w:szCs w:val="28"/>
        </w:rPr>
        <w:t>, д.</w:t>
      </w:r>
      <w:r w:rsidR="00D515FB">
        <w:rPr>
          <w:rFonts w:ascii="Times New Roman" w:eastAsia="Times New Roman" w:hAnsi="Times New Roman"/>
          <w:szCs w:val="28"/>
        </w:rPr>
        <w:t>14</w:t>
      </w:r>
      <w:r>
        <w:rPr>
          <w:rFonts w:ascii="Times New Roman" w:eastAsia="Times New Roman" w:hAnsi="Times New Roman"/>
          <w:szCs w:val="28"/>
        </w:rPr>
        <w:t>, тел. (493</w:t>
      </w:r>
      <w:r w:rsidR="00D515FB">
        <w:rPr>
          <w:rFonts w:ascii="Times New Roman" w:eastAsia="Times New Roman" w:hAnsi="Times New Roman"/>
          <w:szCs w:val="28"/>
        </w:rPr>
        <w:t>43</w:t>
      </w:r>
      <w:r>
        <w:rPr>
          <w:rFonts w:ascii="Times New Roman" w:eastAsia="Times New Roman" w:hAnsi="Times New Roman"/>
          <w:szCs w:val="28"/>
        </w:rPr>
        <w:t xml:space="preserve">) </w:t>
      </w:r>
      <w:r w:rsidR="00D515FB">
        <w:rPr>
          <w:rFonts w:ascii="Times New Roman" w:eastAsia="Times New Roman" w:hAnsi="Times New Roman"/>
          <w:szCs w:val="28"/>
        </w:rPr>
        <w:t>41750</w:t>
      </w:r>
      <w:r>
        <w:rPr>
          <w:rFonts w:ascii="Times New Roman" w:hAnsi="Times New Roman"/>
        </w:rPr>
        <w:t xml:space="preserve"> в соответствии с графиком работы: </w:t>
      </w:r>
      <w:r>
        <w:rPr>
          <w:rFonts w:ascii="Times New Roman" w:eastAsia="Times New Roman" w:hAnsi="Times New Roman"/>
          <w:lang w:eastAsia="ru-RU"/>
        </w:rPr>
        <w:t xml:space="preserve">   </w:t>
      </w:r>
    </w:p>
    <w:p w:rsidR="00DE2E85" w:rsidRDefault="0030196E">
      <w:pPr>
        <w:ind w:left="375" w:right="0" w:hanging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Понедельник:                                               08</w:t>
      </w:r>
      <w:r w:rsidR="00060DBE">
        <w:rPr>
          <w:rFonts w:ascii="Times New Roman" w:eastAsia="Times New Roman" w:hAnsi="Times New Roman"/>
          <w:lang w:eastAsia="ru-RU"/>
        </w:rPr>
        <w:t>.00</w:t>
      </w:r>
      <w:r>
        <w:rPr>
          <w:rFonts w:ascii="Times New Roman" w:eastAsia="Times New Roman" w:hAnsi="Times New Roman"/>
          <w:lang w:eastAsia="ru-RU"/>
        </w:rPr>
        <w:t xml:space="preserve"> – 16</w:t>
      </w:r>
      <w:r w:rsidR="00060DBE">
        <w:rPr>
          <w:rFonts w:ascii="Times New Roman" w:eastAsia="Times New Roman" w:hAnsi="Times New Roman"/>
          <w:lang w:eastAsia="ru-RU"/>
        </w:rPr>
        <w:t>.00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DE2E85" w:rsidRDefault="0030196E">
      <w:pPr>
        <w:ind w:left="375" w:right="0" w:hanging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Вторник:                                                       </w:t>
      </w:r>
      <w:r w:rsidR="00060DBE">
        <w:rPr>
          <w:rFonts w:ascii="Times New Roman" w:eastAsia="Times New Roman" w:hAnsi="Times New Roman"/>
          <w:lang w:eastAsia="ru-RU"/>
        </w:rPr>
        <w:t>08.00 – 16.00</w:t>
      </w:r>
    </w:p>
    <w:p w:rsidR="00DE2E85" w:rsidRDefault="0030196E">
      <w:pPr>
        <w:ind w:left="375" w:right="0" w:hanging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Среда:                           </w:t>
      </w:r>
      <w:r w:rsidR="00060DBE">
        <w:rPr>
          <w:rFonts w:ascii="Times New Roman" w:eastAsia="Times New Roman" w:hAnsi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060DBE">
        <w:rPr>
          <w:rFonts w:ascii="Times New Roman" w:eastAsia="Times New Roman" w:hAnsi="Times New Roman"/>
          <w:lang w:eastAsia="ru-RU"/>
        </w:rPr>
        <w:t>08.00 – 16.00</w:t>
      </w:r>
    </w:p>
    <w:p w:rsidR="00DE2E85" w:rsidRDefault="0030196E">
      <w:pPr>
        <w:ind w:left="375" w:right="0" w:hanging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Четверг:                                                        </w:t>
      </w:r>
      <w:r w:rsidR="00060DBE">
        <w:rPr>
          <w:rFonts w:ascii="Times New Roman" w:eastAsia="Times New Roman" w:hAnsi="Times New Roman"/>
          <w:lang w:eastAsia="ru-RU"/>
        </w:rPr>
        <w:t>08.00 – 16.00</w:t>
      </w:r>
    </w:p>
    <w:p w:rsidR="00DE2E85" w:rsidRDefault="0030196E">
      <w:pPr>
        <w:ind w:left="375" w:right="0" w:hanging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Пятница:</w:t>
      </w:r>
      <w:r>
        <w:t xml:space="preserve">                                            </w:t>
      </w:r>
      <w:r w:rsidR="00060DBE">
        <w:t xml:space="preserve">               </w:t>
      </w:r>
      <w:r>
        <w:t xml:space="preserve"> </w:t>
      </w:r>
      <w:r w:rsidR="00060DBE">
        <w:rPr>
          <w:rFonts w:ascii="Times New Roman" w:eastAsia="Times New Roman" w:hAnsi="Times New Roman"/>
          <w:lang w:eastAsia="ru-RU"/>
        </w:rPr>
        <w:t>08.00 – 16.00</w:t>
      </w:r>
    </w:p>
    <w:p w:rsidR="00DE2E85" w:rsidRDefault="0030196E">
      <w:pPr>
        <w:ind w:left="375" w:right="0" w:hanging="360"/>
        <w:jc w:val="both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Обеденный перерыв:</w:t>
      </w:r>
      <w:r>
        <w:t xml:space="preserve">          </w:t>
      </w:r>
      <w:r w:rsidR="00060DBE">
        <w:t xml:space="preserve">                           </w:t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1</w:t>
      </w:r>
      <w:r w:rsidR="00060DBE">
        <w:rPr>
          <w:rFonts w:ascii="Times New Roman" w:eastAsia="Times New Roman" w:hAnsi="Times New Roman"/>
          <w:lang w:eastAsia="ru-RU"/>
        </w:rPr>
        <w:t>2.00</w:t>
      </w:r>
      <w:r>
        <w:rPr>
          <w:rFonts w:ascii="Times New Roman" w:eastAsia="Times New Roman" w:hAnsi="Times New Roman"/>
          <w:lang w:eastAsia="ru-RU"/>
        </w:rPr>
        <w:t>– 1</w:t>
      </w:r>
      <w:r w:rsidR="00060DBE">
        <w:rPr>
          <w:rFonts w:ascii="Times New Roman" w:eastAsia="Times New Roman" w:hAnsi="Times New Roman"/>
          <w:lang w:eastAsia="ru-RU"/>
        </w:rPr>
        <w:t>3.00</w:t>
      </w:r>
    </w:p>
    <w:p w:rsidR="00DE2E85" w:rsidRDefault="0030196E">
      <w:pPr>
        <w:ind w:righ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Суббота, воскресенье:                             выходные дни.</w:t>
      </w:r>
    </w:p>
    <w:p w:rsidR="00DE2E85" w:rsidRDefault="0030196E" w:rsidP="00FD3B9C">
      <w:pPr>
        <w:spacing w:before="280" w:after="28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lang w:eastAsia="ru-RU"/>
        </w:rPr>
        <w:t>. Стандарт предоставления муниципальной услуги</w:t>
      </w:r>
    </w:p>
    <w:p w:rsidR="00DE2E85" w:rsidRDefault="00FD3B9C" w:rsidP="00FD3B9C">
      <w:pPr>
        <w:tabs>
          <w:tab w:val="clear" w:pos="709"/>
        </w:tabs>
        <w:ind w:righ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2.1.</w:t>
      </w:r>
      <w:r w:rsidR="0030196E">
        <w:rPr>
          <w:rFonts w:ascii="Times New Roman" w:eastAsia="Times New Roman" w:hAnsi="Times New Roman"/>
          <w:lang w:eastAsia="ru-RU"/>
        </w:rPr>
        <w:t>Наименование муниципальной услуги</w:t>
      </w:r>
      <w:proofErr w:type="gramStart"/>
      <w:r w:rsidR="0030196E">
        <w:rPr>
          <w:rFonts w:ascii="Times New Roman" w:eastAsia="Times New Roman" w:hAnsi="Times New Roman"/>
          <w:lang w:eastAsia="ru-RU"/>
        </w:rPr>
        <w:t>:«</w:t>
      </w:r>
      <w:proofErr w:type="gramEnd"/>
      <w:r w:rsidR="0030196E">
        <w:rPr>
          <w:rFonts w:ascii="Times New Roman" w:eastAsia="Times New Roman" w:hAnsi="Times New Roman"/>
          <w:lang w:eastAsia="ru-RU"/>
        </w:rPr>
        <w:t>Выдача разрешений на право организации розничной торговли»</w:t>
      </w:r>
    </w:p>
    <w:p w:rsidR="00DE2E85" w:rsidRDefault="00FD3B9C" w:rsidP="00FD3B9C">
      <w:pPr>
        <w:tabs>
          <w:tab w:val="clear" w:pos="709"/>
        </w:tabs>
        <w:ind w:righ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2.2.</w:t>
      </w:r>
      <w:r w:rsidR="0030196E">
        <w:rPr>
          <w:rFonts w:ascii="Times New Roman" w:eastAsia="Times New Roman" w:hAnsi="Times New Roman"/>
          <w:lang w:eastAsia="ru-RU"/>
        </w:rPr>
        <w:t xml:space="preserve"> Муниципальную услугу предоставляет администрация </w:t>
      </w:r>
      <w:r w:rsidR="00060DBE">
        <w:rPr>
          <w:rFonts w:ascii="Times New Roman" w:eastAsia="Times New Roman" w:hAnsi="Times New Roman"/>
          <w:lang w:eastAsia="ru-RU"/>
        </w:rPr>
        <w:t xml:space="preserve">Новогоряновского </w:t>
      </w:r>
      <w:r w:rsidR="0030196E">
        <w:rPr>
          <w:rFonts w:ascii="Times New Roman" w:eastAsia="Times New Roman" w:hAnsi="Times New Roman"/>
          <w:lang w:eastAsia="ru-RU"/>
        </w:rPr>
        <w:t>сельского поселения.</w:t>
      </w:r>
    </w:p>
    <w:p w:rsidR="00DE2E85" w:rsidRDefault="00FD3B9C" w:rsidP="00FD3B9C">
      <w:pPr>
        <w:ind w:righ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  <w:r w:rsidR="0030196E">
        <w:rPr>
          <w:rFonts w:ascii="Times New Roman" w:eastAsia="Times New Roman" w:hAnsi="Times New Roman"/>
          <w:lang w:eastAsia="ru-RU"/>
        </w:rPr>
        <w:t>2.3. Результат предоставления муниципальной услуги.</w:t>
      </w:r>
    </w:p>
    <w:p w:rsidR="00DE2E85" w:rsidRDefault="0030196E" w:rsidP="00FD3B9C">
      <w:pPr>
        <w:ind w:righ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Результатом предоставления муниципальной услуги является:</w:t>
      </w:r>
    </w:p>
    <w:p w:rsidR="00DE2E85" w:rsidRDefault="0030196E" w:rsidP="00FD3B9C">
      <w:pPr>
        <w:ind w:righ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выдача разрешения на право организации розничной торговли;</w:t>
      </w:r>
    </w:p>
    <w:p w:rsidR="00DE2E85" w:rsidRDefault="0030196E" w:rsidP="00FD3B9C">
      <w:pPr>
        <w:ind w:righ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отказ в выдаче разрешения на право организации розничной торговли.</w:t>
      </w:r>
    </w:p>
    <w:p w:rsidR="00DE2E85" w:rsidRDefault="0030196E" w:rsidP="00FD3B9C">
      <w:pPr>
        <w:ind w:righ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Процедура предоставления услуги завершается путем получения заявителем:</w:t>
      </w:r>
    </w:p>
    <w:p w:rsidR="00DE2E85" w:rsidRDefault="0030196E" w:rsidP="00FD3B9C">
      <w:pPr>
        <w:ind w:righ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разрешения на право организации розничной торговли;</w:t>
      </w:r>
    </w:p>
    <w:p w:rsidR="00DE2E85" w:rsidRDefault="0030196E" w:rsidP="00FD3B9C">
      <w:pPr>
        <w:ind w:righ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отказа в выдаче разрешения на право организации розничной торговли.</w:t>
      </w:r>
    </w:p>
    <w:p w:rsidR="00DE2E85" w:rsidRDefault="00FD3B9C" w:rsidP="00FD3B9C">
      <w:pPr>
        <w:ind w:righ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</w:t>
      </w:r>
      <w:r w:rsidR="0030196E">
        <w:rPr>
          <w:rFonts w:ascii="Times New Roman" w:eastAsia="Times New Roman" w:hAnsi="Times New Roman"/>
          <w:lang w:eastAsia="ru-RU"/>
        </w:rPr>
        <w:t>2.4. Условия и сроки предоставления муниципальной услуги.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Заявитель, обратившийся с целью получения муниципальной услуги, принимается должностным лицом Администрации </w:t>
      </w:r>
      <w:r w:rsidR="004B7BFB">
        <w:rPr>
          <w:rFonts w:ascii="Times New Roman" w:eastAsia="Times New Roman" w:hAnsi="Times New Roman"/>
          <w:lang w:eastAsia="ru-RU"/>
        </w:rPr>
        <w:t>Новогоряновского</w:t>
      </w:r>
      <w:r>
        <w:rPr>
          <w:rFonts w:ascii="Times New Roman" w:eastAsia="Times New Roman" w:hAnsi="Times New Roman"/>
          <w:lang w:eastAsia="ru-RU"/>
        </w:rPr>
        <w:t xml:space="preserve"> сельского поселения, ответственным за прием документов для оказания муниципальной услуги, в день обращения.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Заявление с пакетом документов регистрируется в день подачи.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Максимально допустимое время предоставления муниципальной услуги не должно превышать 10 рабочих дней.  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Услуга предоставляется бесплатно.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2.5. Полномочия по предоставлению муниципальной услуги «Выдача разрешения на право организации розничной торговли» осуществляется в соответствии </w:t>
      </w:r>
      <w:proofErr w:type="gramStart"/>
      <w:r>
        <w:rPr>
          <w:rFonts w:ascii="Times New Roman" w:eastAsia="Times New Roman" w:hAnsi="Times New Roman"/>
          <w:lang w:eastAsia="ru-RU"/>
        </w:rPr>
        <w:t>с</w:t>
      </w:r>
      <w:proofErr w:type="gramEnd"/>
      <w:r>
        <w:rPr>
          <w:rFonts w:ascii="Times New Roman" w:eastAsia="Times New Roman" w:hAnsi="Times New Roman"/>
          <w:lang w:eastAsia="ru-RU"/>
        </w:rPr>
        <w:t xml:space="preserve">: 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Федеральным законом от 02.05.2006г. №59-ФЗ «О порядке рассмотрения обращений граждан Российской Федерации»;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- иные нормативные правовые акты Российской Федерации, Ивановской области,   </w:t>
      </w:r>
      <w:r w:rsidR="004B7BFB">
        <w:rPr>
          <w:rFonts w:ascii="Times New Roman" w:hAnsi="Times New Roman"/>
        </w:rPr>
        <w:t>Новогоряновского</w:t>
      </w:r>
      <w:r>
        <w:rPr>
          <w:rFonts w:ascii="Times New Roman" w:hAnsi="Times New Roman"/>
        </w:rPr>
        <w:t xml:space="preserve"> сельского поселения, регулирующие правоотношения в данной сфере.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2.6. Исчерпывающий перечень документов, необходимых для получения муниципальной услуги.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Документ, удостоверяющий личность заявителя (оригинал и копия).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Заявление о выдаче разрешения на право организации розничной торговли на территории </w:t>
      </w:r>
      <w:r w:rsidR="004B7BFB">
        <w:rPr>
          <w:rFonts w:ascii="Times New Roman" w:hAnsi="Times New Roman"/>
        </w:rPr>
        <w:t>Новогоряновского</w:t>
      </w:r>
      <w:r>
        <w:rPr>
          <w:rFonts w:ascii="Times New Roman" w:eastAsia="Times New Roman" w:hAnsi="Times New Roman"/>
          <w:lang w:eastAsia="ru-RU"/>
        </w:rPr>
        <w:t xml:space="preserve"> сельского поселения (Приложение № 1 к Административному регламенту)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Заверенные копии документов, подтверждающие полномочия лица, подписавшего заявление.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Доверенность (при необходимости).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 Медицинская книжка установленного образца с полными данными медицинских обследований в соответствии с действующим законодательством (для заявителя, осуществляющего торговую деятельность). 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Конкретные мероприятия по выдаче разрешения на право организации розничной торговли осуществляются при непосредственном обращении в письменной форме, на имя Главы </w:t>
      </w:r>
      <w:r w:rsidR="004B7BFB">
        <w:rPr>
          <w:rFonts w:ascii="Times New Roman" w:hAnsi="Times New Roman"/>
        </w:rPr>
        <w:t>Новогоряновского</w:t>
      </w:r>
      <w:r w:rsidR="004B7BF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сельского поселения.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заявлении (Приложение № 1 к Административному регламенту) в обязательном порядке указываются: </w:t>
      </w:r>
    </w:p>
    <w:p w:rsidR="00DE2E85" w:rsidRDefault="0030196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фамилия, имя, отчество заявителя (физического лица, полное наименование юридического лица);</w:t>
      </w:r>
    </w:p>
    <w:p w:rsidR="00DE2E85" w:rsidRDefault="0030196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место жительства (регистрации) заявителя;</w:t>
      </w:r>
    </w:p>
    <w:p w:rsidR="00DE2E85" w:rsidRDefault="0030196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контактный телефон заявителя;</w:t>
      </w:r>
    </w:p>
    <w:p w:rsidR="00DE2E85" w:rsidRDefault="0030196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место организации розничной торговли;</w:t>
      </w:r>
    </w:p>
    <w:p w:rsidR="00DE2E85" w:rsidRDefault="0030196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категория товаров, планируемых к реализации.</w:t>
      </w:r>
    </w:p>
    <w:p w:rsidR="00DE2E85" w:rsidRDefault="0030196E">
      <w:pPr>
        <w:ind w:left="30"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Ставится личная подпись и дата.</w:t>
      </w:r>
    </w:p>
    <w:p w:rsidR="00DE2E85" w:rsidRDefault="0030196E">
      <w:pPr>
        <w:ind w:left="30" w:right="0" w:firstLine="67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желанию и непредставление заявителем указанных ниже документов не является основанием для отказа в предоставлении услуги:</w:t>
      </w:r>
    </w:p>
    <w:p w:rsidR="00DE2E85" w:rsidRDefault="0030196E">
      <w:pPr>
        <w:numPr>
          <w:ilvl w:val="0"/>
          <w:numId w:val="3"/>
        </w:num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Свидетельство о государственной регистрации (для юридических лиц и индивидуальных предпринимателей).</w:t>
      </w:r>
    </w:p>
    <w:p w:rsidR="00DE2E85" w:rsidRDefault="0030196E">
      <w:pPr>
        <w:numPr>
          <w:ilvl w:val="0"/>
          <w:numId w:val="3"/>
        </w:num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Свидетельство о постановке на налоговый учет (для юридических лиц и индивидуальных предпринимателей).</w:t>
      </w:r>
    </w:p>
    <w:p w:rsidR="00DE2E85" w:rsidRDefault="0030196E">
      <w:pPr>
        <w:numPr>
          <w:ilvl w:val="0"/>
          <w:numId w:val="3"/>
        </w:num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года.</w:t>
      </w:r>
    </w:p>
    <w:p w:rsidR="00DE2E85" w:rsidRDefault="0030196E">
      <w:pPr>
        <w:numPr>
          <w:ilvl w:val="0"/>
          <w:numId w:val="3"/>
        </w:num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Свидетельство о внесении  в Единый государственный реестр индивидуальных предпринимателей записи об индивидуальном предпринимателе, зарегистрированном до 1 января 2004 года. </w:t>
      </w:r>
    </w:p>
    <w:p w:rsidR="00DE2E85" w:rsidRDefault="0030196E">
      <w:pPr>
        <w:numPr>
          <w:ilvl w:val="0"/>
          <w:numId w:val="3"/>
        </w:num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Документы, подтверждающие ведение гражданином крестьянского (фермерского) хозяйства, личного подсобного хозяйства или занятие садоводом, огородничеством, животноводством.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Запрещено требовать от заявителя предоставление документов и информации или осуществление действий, представление или осуществление которых не предусмотрено настоящим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услуги. 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2.8. Муниципальная услуга не предоставляется в электронной форме.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DE2E85" w:rsidRDefault="0030196E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одного или нескольких документов, необходимых для получения муниципальной услуги;</w:t>
      </w:r>
    </w:p>
    <w:p w:rsidR="00DE2E85" w:rsidRDefault="0030196E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у заявителя соответствующих полномочий на получение муниципальной услуги;</w:t>
      </w:r>
    </w:p>
    <w:p w:rsidR="00DE2E85" w:rsidRDefault="0030196E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заявителем документов, имеющих исправления, серьёзные повреждения, не позволяющие однозначно истолковать их содержание,  отсутствие обратного адреса, подписи, печати и т.п.</w:t>
      </w:r>
    </w:p>
    <w:p w:rsidR="00DE2E85" w:rsidRDefault="0030196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может быть отказано заявителю в приёме дополнительных документов при наличии пожелания их сдачи.</w:t>
      </w:r>
    </w:p>
    <w:p w:rsidR="00DE2E85" w:rsidRDefault="0030196E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2.10. </w:t>
      </w:r>
      <w:r>
        <w:rPr>
          <w:rFonts w:ascii="Times New Roman" w:eastAsia="Times New Roman" w:hAnsi="Times New Roman"/>
          <w:lang w:eastAsia="ru-RU"/>
        </w:rPr>
        <w:t>Перечень оснований для отказа в предоставлении муниципальной услуги.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Основаниями для отказа в предоставлении муниципальной услуги являются: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отсутствие хотя бы одного из документов, предусмотренных пунктом 2.6. Административного регламента;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- несоответствие представленных документов, по форме или содержанию, требованиям действующего законодательства, а также содержание в документе не оговоренных приписок и исправлений;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обращение за получением муниципальной услуги ненадлежащего лица;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отказ заявителя от получения муниципальной услуги при поступлении соответствующего заявления.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Решение об отказе в предоставлении муниципальной услуги может быть обжаловано в судебном порядке, предусмотренном гл. 25 Гражданского процессуального кодекса РФ.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2.11. Требования к организации и ведению приема получателей муниципальной услуги.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Прием заявителей ведется без предварительной записи в порядке очереди в помещении Администрации </w:t>
      </w:r>
      <w:r w:rsidR="004B7BFB">
        <w:rPr>
          <w:rFonts w:ascii="Times New Roman" w:hAnsi="Times New Roman"/>
        </w:rPr>
        <w:t>Новогоряновского</w:t>
      </w:r>
      <w:r>
        <w:rPr>
          <w:rFonts w:ascii="Times New Roman" w:eastAsia="Times New Roman" w:hAnsi="Times New Roman"/>
          <w:lang w:eastAsia="ru-RU"/>
        </w:rPr>
        <w:t xml:space="preserve"> сельского поселения, снабженном соответствующими указателями. Указатели должны быть четкими, заметными и понятными для получателей муниципальной услуги.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Срок ожидания в очереди при подаче заявления и документов не должен превышать 15 минут.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2.12. Требования к оборудованию мест предоставления муниципальной услуги.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Местом предоставления муниципальной услуги является здание администрации </w:t>
      </w:r>
      <w:r w:rsidR="004B7BFB">
        <w:rPr>
          <w:rFonts w:ascii="Times New Roman" w:hAnsi="Times New Roman"/>
        </w:rPr>
        <w:t>Новогоряновского</w:t>
      </w:r>
      <w:r>
        <w:rPr>
          <w:rFonts w:ascii="Times New Roman" w:eastAsia="Times New Roman" w:hAnsi="Times New Roman"/>
          <w:lang w:eastAsia="ru-RU"/>
        </w:rPr>
        <w:t xml:space="preserve"> сельского поселения.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входе в кабинет, на видном месте размещается вывеска, содержащая информацию о режиме работы специалиста, сведения о фамилии, имени, отчестве и должности специалиста.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Рабочее место специалиста по предоставлению муниципальной услуги  оборудуется столами, стульями, шкафами для документов, компьютерами с возможностью печати и выхода в Интернет, средствами связи и пожаротушения, должно обеспечивать: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комфортные условия для должностного лица и гражданина;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-возможность копирования документов;</w:t>
      </w:r>
    </w:p>
    <w:p w:rsidR="00DE2E85" w:rsidRDefault="0030196E">
      <w:pPr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-наличие письменных принадлежностей и бумаги формата А</w:t>
      </w:r>
      <w:proofErr w:type="gramStart"/>
      <w:r>
        <w:rPr>
          <w:rFonts w:ascii="Times New Roman" w:eastAsia="Times New Roman" w:hAnsi="Times New Roman"/>
          <w:lang w:eastAsia="ru-RU"/>
        </w:rPr>
        <w:t>4</w:t>
      </w:r>
      <w:proofErr w:type="gramEnd"/>
      <w:r>
        <w:rPr>
          <w:rFonts w:ascii="Times New Roman" w:eastAsia="Times New Roman" w:hAnsi="Times New Roman"/>
          <w:lang w:eastAsia="ru-RU"/>
        </w:rPr>
        <w:t>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Места ожидания заявителей должны быть оснащены стульями, столом, обеспечены канцелярскими принадлежностями, информационными стендами, средствами пожаротушения, иметь достаточное освещение.</w:t>
      </w:r>
    </w:p>
    <w:p w:rsidR="00DE2E85" w:rsidRDefault="0030196E">
      <w:pPr>
        <w:tabs>
          <w:tab w:val="left" w:pos="993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</w:rPr>
        <w:t>2.12.1. Помещение, в котором предоставляется муниципальная услуга, должно соответствовать требованиям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включающие:</w:t>
      </w:r>
    </w:p>
    <w:p w:rsidR="00DE2E85" w:rsidRDefault="0030196E">
      <w:pPr>
        <w:tabs>
          <w:tab w:val="left" w:pos="993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возможность беспрепятственного входа в объекты и выхода из них;</w:t>
      </w:r>
    </w:p>
    <w:p w:rsidR="00DE2E85" w:rsidRDefault="0030196E">
      <w:pPr>
        <w:tabs>
          <w:tab w:val="left" w:pos="993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содействие со стороны должностных лиц, при необходимости, инвалиду при входе в объект и выходе из него;</w:t>
      </w:r>
    </w:p>
    <w:p w:rsidR="00DE2E85" w:rsidRDefault="0030196E">
      <w:pPr>
        <w:tabs>
          <w:tab w:val="left" w:pos="993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DE2E85" w:rsidRDefault="0030196E">
      <w:pPr>
        <w:tabs>
          <w:tab w:val="left" w:pos="993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- сопровождение инвалидов, имеющих стойкие расстройства функции зрения и самостоятельного передвижения и оказания им помощи по территории объекта;</w:t>
      </w:r>
    </w:p>
    <w:p w:rsidR="00DE2E85" w:rsidRDefault="0030196E">
      <w:pPr>
        <w:tabs>
          <w:tab w:val="left" w:pos="993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E2E85" w:rsidRDefault="0030196E">
      <w:pPr>
        <w:tabs>
          <w:tab w:val="left" w:pos="993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надлежащие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E2E85" w:rsidRDefault="0030196E">
      <w:pPr>
        <w:tabs>
          <w:tab w:val="left" w:pos="993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2E85" w:rsidRDefault="0030196E">
      <w:pPr>
        <w:tabs>
          <w:tab w:val="left" w:pos="993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доступ </w:t>
      </w:r>
      <w:proofErr w:type="spellStart"/>
      <w:r>
        <w:rPr>
          <w:rFonts w:ascii="Times New Roman" w:hAnsi="Times New Roman"/>
          <w:bCs/>
        </w:rPr>
        <w:t>сурдопереводчика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тифлосурдопереводчика</w:t>
      </w:r>
      <w:proofErr w:type="spellEnd"/>
      <w:r>
        <w:rPr>
          <w:rFonts w:ascii="Times New Roman" w:hAnsi="Times New Roman"/>
          <w:bCs/>
        </w:rPr>
        <w:t>;</w:t>
      </w:r>
    </w:p>
    <w:p w:rsidR="00DE2E85" w:rsidRDefault="0030196E">
      <w:pPr>
        <w:tabs>
          <w:tab w:val="left" w:pos="993"/>
        </w:tabs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- доступ в Администрацию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E2E85" w:rsidRDefault="0030196E">
      <w:pPr>
        <w:ind w:right="0"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2.13. Особенности предоставления муниципальной услуги в МФЦ и в электронном виде.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Муниципальная услуга не предоставляется на базе МФЦ и в электронном виде.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2.14. Показатели доступности и качества муниципальной услуги.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Критериями доступности и качества оказания муниципальной услуги являются:</w:t>
      </w:r>
    </w:p>
    <w:p w:rsidR="00DE2E85" w:rsidRDefault="0030196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удовлетворенность заявителей качеством услуги;</w:t>
      </w:r>
    </w:p>
    <w:p w:rsidR="00DE2E85" w:rsidRDefault="0030196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доступность услуги;</w:t>
      </w:r>
    </w:p>
    <w:p w:rsidR="00DE2E85" w:rsidRDefault="0030196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доступность информации;</w:t>
      </w:r>
    </w:p>
    <w:p w:rsidR="00DE2E85" w:rsidRDefault="0030196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соблюдение сроков предоставления муниципальной услуги;</w:t>
      </w:r>
    </w:p>
    <w:p w:rsidR="00DE2E85" w:rsidRDefault="0030196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отсутствие обоснованных жалоб со стороны заявителей по результатам муниципальной услуги.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Основными требованиями к качеству предоставления муниципальной услуги являются:</w:t>
      </w:r>
    </w:p>
    <w:p w:rsidR="00DE2E85" w:rsidRDefault="0030196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достоверность предоставляемой заявителем информации о ходе предоставления муниципальной услуги;</w:t>
      </w:r>
    </w:p>
    <w:p w:rsidR="00DE2E85" w:rsidRDefault="0030196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б) наглядность форм предоставляемой информации об административных процедурах;</w:t>
      </w:r>
    </w:p>
    <w:p w:rsidR="00DE2E85" w:rsidRDefault="0030196E" w:rsidP="004B7BF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DE2E85" w:rsidRDefault="0030196E" w:rsidP="004B7BFB">
      <w:pPr>
        <w:ind w:right="0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DE2E85" w:rsidRDefault="0030196E">
      <w:pPr>
        <w:tabs>
          <w:tab w:val="clear" w:pos="709"/>
          <w:tab w:val="left" w:pos="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3.1. Муниципальная услуга предоставляется путём выполнения административных процедур (действий). </w:t>
      </w:r>
    </w:p>
    <w:p w:rsidR="00DE2E85" w:rsidRDefault="0030196E">
      <w:pPr>
        <w:tabs>
          <w:tab w:val="clear" w:pos="709"/>
          <w:tab w:val="left" w:pos="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состав административных процедур входит:</w:t>
      </w:r>
    </w:p>
    <w:p w:rsidR="00DE2E85" w:rsidRDefault="0030196E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обращение заявителя в Администрацию </w:t>
      </w:r>
      <w:r w:rsidR="004B7BFB">
        <w:rPr>
          <w:rFonts w:ascii="Times New Roman" w:hAnsi="Times New Roman"/>
        </w:rPr>
        <w:t>Новогоряновского</w:t>
      </w:r>
      <w:r>
        <w:rPr>
          <w:rFonts w:ascii="Times New Roman" w:hAnsi="Times New Roman"/>
        </w:rPr>
        <w:t xml:space="preserve"> сельского поселения Ивановского муниципального района с запросом о предоставлении муниципальной услуги</w:t>
      </w:r>
    </w:p>
    <w:p w:rsidR="00DE2E85" w:rsidRDefault="0030196E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приём заявления и прилагаемых к нему документов, регистрация заявления, выдача заявителю расписки в получении заявления и документов с указанием их наименования, количества, порядкового номера, даты получения документов, ФИО, должности и подписи работника;</w:t>
      </w:r>
    </w:p>
    <w:p w:rsidR="00DE2E85" w:rsidRDefault="0030196E">
      <w:pPr>
        <w:numPr>
          <w:ilvl w:val="0"/>
          <w:numId w:val="6"/>
        </w:numPr>
        <w:tabs>
          <w:tab w:val="left" w:pos="900"/>
          <w:tab w:val="left" w:pos="12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консультации о порядке предоставления муниципальной услуги;</w:t>
      </w:r>
    </w:p>
    <w:p w:rsidR="00DE2E85" w:rsidRDefault="0030196E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заявителю муниципальной услуги;</w:t>
      </w:r>
    </w:p>
    <w:p w:rsidR="00DE2E85" w:rsidRDefault="0030196E">
      <w:pPr>
        <w:numPr>
          <w:ilvl w:val="0"/>
          <w:numId w:val="6"/>
        </w:numPr>
        <w:tabs>
          <w:tab w:val="left" w:pos="900"/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</w:rPr>
        <w:t>выдача результата заявителю.</w:t>
      </w:r>
    </w:p>
    <w:p w:rsidR="00DE2E85" w:rsidRDefault="0030196E">
      <w:pPr>
        <w:tabs>
          <w:tab w:val="clear" w:pos="709"/>
          <w:tab w:val="left" w:pos="720"/>
          <w:tab w:val="left" w:pos="6480"/>
        </w:tabs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 Процесс оказания муниципальной услуги начинается с обращения заявителя в Администрацию </w:t>
      </w:r>
      <w:r w:rsidR="004B7BFB">
        <w:rPr>
          <w:rFonts w:ascii="Times New Roman" w:hAnsi="Times New Roman"/>
        </w:rPr>
        <w:t>Новогоряновского</w:t>
      </w:r>
      <w:r>
        <w:rPr>
          <w:rFonts w:ascii="Times New Roman" w:eastAsia="Times New Roman" w:hAnsi="Times New Roman"/>
          <w:lang w:eastAsia="ru-RU"/>
        </w:rPr>
        <w:t xml:space="preserve"> сельского поселения с заявлением о выдаче разрешения на право организации розничной торговли (Приложение № 1 к Административному регламенту).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заявлению прикладывается пакет документов, предусмотренных пунктом 2.6 Административного регламента.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При предъявлении физическим лицом документа, удостоверяющего личность, должностное лицо Администрации </w:t>
      </w:r>
      <w:r w:rsidR="004B7BFB">
        <w:rPr>
          <w:rFonts w:ascii="Times New Roman" w:hAnsi="Times New Roman"/>
        </w:rPr>
        <w:t>Новогоряновского</w:t>
      </w:r>
      <w:r>
        <w:rPr>
          <w:rFonts w:ascii="Times New Roman" w:eastAsia="Times New Roman" w:hAnsi="Times New Roman"/>
          <w:lang w:eastAsia="ru-RU"/>
        </w:rPr>
        <w:t xml:space="preserve"> сельского поселения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 должностному лицу Администрации </w:t>
      </w:r>
      <w:r w:rsidR="004B7BFB">
        <w:rPr>
          <w:rFonts w:ascii="Times New Roman" w:hAnsi="Times New Roman"/>
        </w:rPr>
        <w:t>Новогоряновского</w:t>
      </w:r>
      <w:r>
        <w:rPr>
          <w:rFonts w:ascii="Times New Roman" w:eastAsia="Times New Roman" w:hAnsi="Times New Roman"/>
          <w:lang w:eastAsia="ru-RU"/>
        </w:rPr>
        <w:t xml:space="preserve"> сельского поселения.</w:t>
      </w:r>
      <w:proofErr w:type="gramEnd"/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ходе приема документов от заинтересованного лица должностное лицо Администрации </w:t>
      </w:r>
      <w:r w:rsidR="004B7BFB">
        <w:rPr>
          <w:rFonts w:ascii="Times New Roman" w:hAnsi="Times New Roman"/>
        </w:rPr>
        <w:t>Новогоряновского</w:t>
      </w:r>
      <w:r>
        <w:rPr>
          <w:rFonts w:ascii="Times New Roman" w:eastAsia="Times New Roman" w:hAnsi="Times New Roman"/>
          <w:lang w:eastAsia="ru-RU"/>
        </w:rPr>
        <w:t xml:space="preserve"> сельского поселения осуществляет проверку представленных документов на предмет:</w:t>
      </w:r>
    </w:p>
    <w:p w:rsidR="00DE2E85" w:rsidRDefault="0030196E">
      <w:pPr>
        <w:numPr>
          <w:ilvl w:val="0"/>
          <w:numId w:val="2"/>
        </w:numPr>
        <w:tabs>
          <w:tab w:val="left" w:pos="0"/>
        </w:tabs>
        <w:ind w:righ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наличия всех необходимых документов, предусмотренных пунктом 2.6 Административного регламента;</w:t>
      </w:r>
    </w:p>
    <w:p w:rsidR="00DE2E85" w:rsidRDefault="0030196E">
      <w:pPr>
        <w:numPr>
          <w:ilvl w:val="0"/>
          <w:numId w:val="2"/>
        </w:numPr>
        <w:tabs>
          <w:tab w:val="left" w:pos="0"/>
        </w:tabs>
        <w:ind w:righ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приеме заявления может быть отказано в следующих случаях:</w:t>
      </w:r>
    </w:p>
    <w:p w:rsidR="00DE2E85" w:rsidRDefault="0030196E">
      <w:pPr>
        <w:numPr>
          <w:ilvl w:val="0"/>
          <w:numId w:val="2"/>
        </w:numPr>
        <w:tabs>
          <w:tab w:val="left" w:pos="0"/>
        </w:tabs>
        <w:ind w:righ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отсутствие хотя бы одного из документов, предусмотренных пунктом 2.6 Административного регламента;</w:t>
      </w:r>
    </w:p>
    <w:p w:rsidR="00DE2E85" w:rsidRDefault="0030196E">
      <w:pPr>
        <w:numPr>
          <w:ilvl w:val="0"/>
          <w:numId w:val="2"/>
        </w:numPr>
        <w:tabs>
          <w:tab w:val="left" w:pos="0"/>
        </w:tabs>
        <w:ind w:righ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Должностное лицо Администрации </w:t>
      </w:r>
      <w:r w:rsidR="004B7BFB">
        <w:rPr>
          <w:rFonts w:ascii="Times New Roman" w:hAnsi="Times New Roman"/>
        </w:rPr>
        <w:t>Новогоряновского</w:t>
      </w:r>
      <w:r>
        <w:rPr>
          <w:rFonts w:ascii="Times New Roman" w:eastAsia="Times New Roman" w:hAnsi="Times New Roman"/>
          <w:lang w:eastAsia="ru-RU"/>
        </w:rPr>
        <w:t xml:space="preserve">  сельского поселения проводит правовую экспертизу, согласовывает документы.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Разрешение на право организации розничной торговли выдается заявителю в помещении Администрации </w:t>
      </w:r>
      <w:r w:rsidR="004B7BFB">
        <w:rPr>
          <w:rFonts w:ascii="Times New Roman" w:hAnsi="Times New Roman"/>
        </w:rPr>
        <w:t>Новогоряновского</w:t>
      </w:r>
      <w:r>
        <w:rPr>
          <w:rFonts w:ascii="Times New Roman" w:eastAsia="Times New Roman" w:hAnsi="Times New Roman"/>
          <w:lang w:eastAsia="ru-RU"/>
        </w:rPr>
        <w:t xml:space="preserve"> сельского поселения и является результатом предоставления муниципальной услуги.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Срок оказания муниципальной услуги с момента приема заявления до момента выдачи разрешения на право организации розничной торговли,  не должен превышать 10 рабочих дней.</w:t>
      </w:r>
    </w:p>
    <w:p w:rsidR="00DE2E85" w:rsidRDefault="0030196E">
      <w:pPr>
        <w:ind w:right="0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Блок-схема предоставления муниципальной услуги указана в Приложении № 3 к настоящему Административному регламенту.</w:t>
      </w:r>
    </w:p>
    <w:p w:rsidR="00DE2E85" w:rsidRDefault="0030196E">
      <w:pPr>
        <w:spacing w:before="280" w:after="280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lang w:eastAsia="ru-RU"/>
        </w:rPr>
        <w:t>. Формы контроля за исполнением административного регламента</w:t>
      </w:r>
    </w:p>
    <w:p w:rsidR="00DE2E85" w:rsidRDefault="0030196E">
      <w:pPr>
        <w:numPr>
          <w:ilvl w:val="1"/>
          <w:numId w:val="7"/>
        </w:numPr>
        <w:ind w:righ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Текущий </w:t>
      </w:r>
      <w:proofErr w:type="gramStart"/>
      <w:r>
        <w:rPr>
          <w:rFonts w:ascii="Times New Roman" w:eastAsia="Times New Roman" w:hAnsi="Times New Roman"/>
        </w:rPr>
        <w:t>контроль за</w:t>
      </w:r>
      <w:proofErr w:type="gramEnd"/>
      <w:r>
        <w:rPr>
          <w:rFonts w:ascii="Times New Roman" w:eastAsia="Times New Roman" w:hAnsi="Times New Roman"/>
        </w:rPr>
        <w:t xml:space="preserve"> соблюдением последовательности действий, определенных настоящим Административным регламентом, по предоставлению муниципальной услуги и принятием решений специалистом, осуществляется Главой </w:t>
      </w:r>
      <w:r w:rsidR="004B7BFB">
        <w:rPr>
          <w:rFonts w:ascii="Times New Roman" w:hAnsi="Times New Roman"/>
        </w:rPr>
        <w:t>Новогоряновского</w:t>
      </w:r>
      <w:r>
        <w:rPr>
          <w:rFonts w:ascii="Times New Roman" w:eastAsia="Times New Roman" w:hAnsi="Times New Roman"/>
        </w:rPr>
        <w:t xml:space="preserve"> сельского поселения.</w:t>
      </w:r>
    </w:p>
    <w:p w:rsidR="00DE2E85" w:rsidRDefault="0030196E">
      <w:pPr>
        <w:numPr>
          <w:ilvl w:val="1"/>
          <w:numId w:val="7"/>
        </w:numPr>
        <w:ind w:righ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плановых (в соответствии с утверждённым графиком), но не реже одного раза в год и внеплановых проверок, проверки могут проводиться по конкретному обращению заявителя. </w:t>
      </w:r>
    </w:p>
    <w:p w:rsidR="00DE2E85" w:rsidRDefault="0030196E">
      <w:pPr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DE2E85" w:rsidRDefault="0030196E">
      <w:pPr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плановых проверок полноты и качества предоставления муниципальной услуги осуществляется в соответствии  с утверждённым графиком, но не реже одного раза в год.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 Административного регламента.</w:t>
      </w:r>
    </w:p>
    <w:p w:rsidR="00DE2E85" w:rsidRDefault="0030196E">
      <w:pPr>
        <w:ind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ходе плановых и внеплановых проверок:</w:t>
      </w:r>
    </w:p>
    <w:p w:rsidR="00DE2E85" w:rsidRDefault="0030196E">
      <w:pPr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DE2E85" w:rsidRDefault="0030196E">
      <w:pPr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проверяется соблюдение сроков и последовательности исполнения административных процедур;</w:t>
      </w:r>
    </w:p>
    <w:p w:rsidR="00DE2E85" w:rsidRDefault="0030196E">
      <w:pPr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DE2E85" w:rsidRDefault="0030196E">
      <w:pPr>
        <w:ind w:right="0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DE2E85" w:rsidRDefault="0030196E">
      <w:pPr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DE2E85" w:rsidRDefault="0030196E">
      <w:pPr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DE2E85" w:rsidRDefault="0030196E">
      <w:pPr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DE2E85" w:rsidRDefault="0030196E">
      <w:pPr>
        <w:ind w:righ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DE2E85" w:rsidRDefault="0030196E">
      <w:pPr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и формы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DE2E85" w:rsidRPr="004545C3" w:rsidRDefault="0030196E" w:rsidP="004545C3">
      <w:pPr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DE2E85" w:rsidRDefault="0030196E" w:rsidP="004545C3">
      <w:pPr>
        <w:ind w:right="0" w:firstLine="708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lang w:val="en-US"/>
        </w:rPr>
        <w:t>V</w:t>
      </w:r>
      <w:r>
        <w:rPr>
          <w:rFonts w:ascii="Times New Roman" w:eastAsia="Times New Roman" w:hAnsi="Times New Roman"/>
          <w:b/>
          <w:bCs/>
        </w:rPr>
        <w:t>. Досудебный (внесудебный) порядок обжалования решений и действий (бездействий) должностного лица при предоставлении муниципальной услуги</w:t>
      </w:r>
    </w:p>
    <w:p w:rsidR="00DE2E85" w:rsidRDefault="003019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 Жалоба на действие (бездействие) или решение, принятое главой поселения либо уполномоченным им сотрудником Администрации, подается в орган  предоставляющей  муниципальную услугу в письменной форме на бумажном носителе, или посредством направления электронного письма. Жалоба не решения, принятые руководителем  </w:t>
      </w:r>
      <w:proofErr w:type="gramStart"/>
      <w:r>
        <w:rPr>
          <w:rFonts w:ascii="Times New Roman" w:hAnsi="Times New Roman"/>
        </w:rPr>
        <w:t>органа, предоставляющего муниципальную услугу рассматривается</w:t>
      </w:r>
      <w:proofErr w:type="gramEnd"/>
      <w:r>
        <w:rPr>
          <w:rFonts w:ascii="Times New Roman" w:hAnsi="Times New Roman"/>
        </w:rPr>
        <w:t xml:space="preserve">  непосредственно руководителем органа, предоставляющего муниципальную услугу.</w:t>
      </w:r>
    </w:p>
    <w:p w:rsidR="00DE2E85" w:rsidRDefault="003019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Порталов, а также может быть принята при личном приеме в соответствии с графиком приема.</w:t>
      </w:r>
    </w:p>
    <w:p w:rsidR="00DE2E85" w:rsidRDefault="003019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Обращение к главе поселения может быть осуществлено:</w:t>
      </w:r>
    </w:p>
    <w:p w:rsidR="00DE2E85" w:rsidRDefault="003019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письменном виде по адресу: 153</w:t>
      </w:r>
      <w:r w:rsidR="004B7BFB">
        <w:rPr>
          <w:rFonts w:ascii="Times New Roman" w:hAnsi="Times New Roman"/>
        </w:rPr>
        <w:t>057</w:t>
      </w:r>
      <w:r>
        <w:rPr>
          <w:rFonts w:ascii="Times New Roman" w:hAnsi="Times New Roman"/>
        </w:rPr>
        <w:t xml:space="preserve">, Ивановская область, </w:t>
      </w:r>
      <w:r w:rsidR="004B7BFB">
        <w:rPr>
          <w:rFonts w:ascii="Times New Roman" w:hAnsi="Times New Roman"/>
        </w:rPr>
        <w:t>Тейковский</w:t>
      </w:r>
      <w:r>
        <w:rPr>
          <w:rFonts w:ascii="Times New Roman" w:hAnsi="Times New Roman"/>
        </w:rPr>
        <w:t xml:space="preserve"> район, </w:t>
      </w:r>
      <w:r w:rsidR="004B7BFB">
        <w:rPr>
          <w:rFonts w:ascii="Times New Roman" w:hAnsi="Times New Roman"/>
        </w:rPr>
        <w:t>с</w:t>
      </w:r>
      <w:proofErr w:type="gramStart"/>
      <w:r w:rsidR="004B7BFB">
        <w:rPr>
          <w:rFonts w:ascii="Times New Roman" w:hAnsi="Times New Roman"/>
        </w:rPr>
        <w:t>.Н</w:t>
      </w:r>
      <w:proofErr w:type="gramEnd"/>
      <w:r w:rsidR="004B7BFB">
        <w:rPr>
          <w:rFonts w:ascii="Times New Roman" w:hAnsi="Times New Roman"/>
        </w:rPr>
        <w:t>овое Горяново,</w:t>
      </w:r>
      <w:r>
        <w:rPr>
          <w:rFonts w:ascii="Times New Roman" w:hAnsi="Times New Roman"/>
        </w:rPr>
        <w:t xml:space="preserve"> ул.</w:t>
      </w:r>
      <w:r w:rsidR="004B7BFB">
        <w:rPr>
          <w:rFonts w:ascii="Times New Roman" w:hAnsi="Times New Roman"/>
        </w:rPr>
        <w:t>Комсомольская</w:t>
      </w:r>
      <w:r>
        <w:rPr>
          <w:rFonts w:ascii="Times New Roman" w:hAnsi="Times New Roman"/>
        </w:rPr>
        <w:t>, д.</w:t>
      </w:r>
      <w:r w:rsidR="004B7BFB">
        <w:rPr>
          <w:rFonts w:ascii="Times New Roman" w:hAnsi="Times New Roman"/>
        </w:rPr>
        <w:t>14</w:t>
      </w:r>
      <w:r>
        <w:rPr>
          <w:rFonts w:ascii="Times New Roman" w:hAnsi="Times New Roman"/>
        </w:rPr>
        <w:t>;</w:t>
      </w:r>
    </w:p>
    <w:p w:rsidR="00DE2E85" w:rsidRDefault="003019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личном приеме в соответствии с графиком, телефон для предварительной записи  (493</w:t>
      </w:r>
      <w:r w:rsidR="004B7BFB">
        <w:rPr>
          <w:rFonts w:ascii="Times New Roman" w:hAnsi="Times New Roman"/>
        </w:rPr>
        <w:t>43</w:t>
      </w:r>
      <w:r>
        <w:rPr>
          <w:rFonts w:ascii="Times New Roman" w:hAnsi="Times New Roman"/>
        </w:rPr>
        <w:t xml:space="preserve">) </w:t>
      </w:r>
      <w:r w:rsidR="004B7BFB">
        <w:rPr>
          <w:rFonts w:ascii="Times New Roman" w:hAnsi="Times New Roman"/>
        </w:rPr>
        <w:t>41750</w:t>
      </w:r>
      <w:r>
        <w:rPr>
          <w:rFonts w:ascii="Times New Roman" w:hAnsi="Times New Roman"/>
        </w:rPr>
        <w:t>.</w:t>
      </w:r>
    </w:p>
    <w:p w:rsidR="00DE2E85" w:rsidRDefault="003019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Заявитель может обратиться с жалобой на действие (бездействие) или решение, принятое главой поселения либо уполномоченным им сотрудником Администрации при предоставлении муниципальной услуги, в том числе в следующих случаях:</w:t>
      </w:r>
    </w:p>
    <w:p w:rsidR="00DE2E85" w:rsidRDefault="003019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 w:rsidR="00DE2E85" w:rsidRDefault="003019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нарушение срока предоставления муниципальной услуги;</w:t>
      </w:r>
    </w:p>
    <w:p w:rsidR="00DE2E85" w:rsidRDefault="003019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требование у Заявителя документов, не предусмотренных настоящим Регламентом для предоставления муниципальной услуги;</w:t>
      </w:r>
    </w:p>
    <w:p w:rsidR="00DE2E85" w:rsidRDefault="003019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DE2E85" w:rsidRDefault="003019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отказ в предоставлении  муниципальной услуги, если основания отказа не предусмотрены настоящим Регламентом;</w:t>
      </w:r>
    </w:p>
    <w:p w:rsidR="00DE2E85" w:rsidRDefault="003019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DE2E85" w:rsidRDefault="0030196E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E2E85" w:rsidRDefault="003019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Жалоба должна содержать:</w:t>
      </w:r>
    </w:p>
    <w:p w:rsidR="00DE2E85" w:rsidRDefault="003019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E2E85" w:rsidRDefault="0030196E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2E85" w:rsidRDefault="003019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2E85" w:rsidRDefault="003019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2E85" w:rsidRDefault="003019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5.5. </w:t>
      </w:r>
      <w:proofErr w:type="gramStart"/>
      <w:r>
        <w:rPr>
          <w:rFonts w:ascii="Times New Roman" w:hAnsi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</w:rPr>
        <w:t xml:space="preserve"> исправлений - в течение пяти рабочих дней со дня ее регистрации. </w:t>
      </w:r>
    </w:p>
    <w:p w:rsidR="00DE2E85" w:rsidRDefault="003019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DE2E85" w:rsidRDefault="0030196E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DE2E85" w:rsidRPr="00FD3B9C" w:rsidRDefault="0030196E">
      <w:pPr>
        <w:ind w:firstLine="708"/>
        <w:jc w:val="both"/>
        <w:rPr>
          <w:rFonts w:ascii="Times New Roman" w:hAnsi="Times New Roman"/>
        </w:rPr>
      </w:pPr>
      <w:r w:rsidRPr="00FD3B9C">
        <w:rPr>
          <w:rFonts w:ascii="Times New Roman" w:hAnsi="Times New Roman"/>
        </w:rPr>
        <w:t>2) отказывает в удовлетворении жалобы.</w:t>
      </w:r>
    </w:p>
    <w:p w:rsidR="00DE2E85" w:rsidRPr="00FD3B9C" w:rsidRDefault="0030196E">
      <w:pPr>
        <w:jc w:val="both"/>
        <w:rPr>
          <w:rFonts w:ascii="Times New Roman" w:hAnsi="Times New Roman"/>
        </w:rPr>
      </w:pPr>
      <w:r w:rsidRPr="00FD3B9C">
        <w:rPr>
          <w:rFonts w:ascii="Times New Roman" w:hAnsi="Times New Roman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2E85" w:rsidRPr="00FD3B9C" w:rsidRDefault="0030196E">
      <w:pPr>
        <w:jc w:val="both"/>
        <w:rPr>
          <w:rFonts w:ascii="Times New Roman" w:hAnsi="Times New Roman"/>
        </w:rPr>
      </w:pPr>
      <w:r w:rsidRPr="00FD3B9C">
        <w:rPr>
          <w:rFonts w:ascii="Times New Roman" w:hAnsi="Times New Roman"/>
        </w:rPr>
        <w:t xml:space="preserve">В случае установления в ходе или по результатам  рассмотрения жалобы признаков состава  административного правонарушения или преступления в отношении обязанности должностных </w:t>
      </w:r>
      <w:proofErr w:type="gramStart"/>
      <w:r w:rsidRPr="00FD3B9C">
        <w:rPr>
          <w:rFonts w:ascii="Times New Roman" w:hAnsi="Times New Roman"/>
        </w:rPr>
        <w:t>лиц</w:t>
      </w:r>
      <w:proofErr w:type="gramEnd"/>
      <w:r w:rsidRPr="00FD3B9C">
        <w:rPr>
          <w:rFonts w:ascii="Times New Roman" w:hAnsi="Times New Roman"/>
        </w:rPr>
        <w:t xml:space="preserve"> незамедлительно  имеющиеся материалы направляются в органы прокуратуры.</w:t>
      </w:r>
    </w:p>
    <w:p w:rsidR="00DE2E85" w:rsidRDefault="00DE2E85">
      <w:pPr>
        <w:ind w:right="0" w:firstLine="708"/>
        <w:jc w:val="center"/>
        <w:rPr>
          <w:rFonts w:ascii="Times New Roman" w:eastAsia="Times New Roman" w:hAnsi="Times New Roman"/>
          <w:b/>
          <w:bCs/>
        </w:rPr>
      </w:pPr>
    </w:p>
    <w:p w:rsidR="00DE2E85" w:rsidRDefault="00DE2E85">
      <w:pPr>
        <w:ind w:right="0" w:firstLine="708"/>
        <w:jc w:val="both"/>
        <w:rPr>
          <w:rFonts w:ascii="Times New Roman" w:eastAsia="Times New Roman" w:hAnsi="Times New Roman"/>
          <w:b/>
          <w:bCs/>
        </w:rPr>
      </w:pPr>
    </w:p>
    <w:p w:rsidR="00DE2E85" w:rsidRDefault="00DE2E85">
      <w:pPr>
        <w:suppressAutoHyphens w:val="0"/>
        <w:ind w:right="0"/>
        <w:jc w:val="right"/>
        <w:rPr>
          <w:rFonts w:ascii="Times New Roman" w:eastAsia="Times New Roman" w:hAnsi="Times New Roman"/>
          <w:lang w:eastAsia="ru-RU"/>
        </w:rPr>
      </w:pPr>
    </w:p>
    <w:p w:rsidR="00DE2E85" w:rsidRDefault="00DE2E85">
      <w:pPr>
        <w:suppressAutoHyphens w:val="0"/>
        <w:ind w:right="0"/>
        <w:jc w:val="right"/>
        <w:rPr>
          <w:rFonts w:ascii="Times New Roman" w:eastAsia="Times New Roman" w:hAnsi="Times New Roman"/>
          <w:lang w:eastAsia="ru-RU"/>
        </w:rPr>
      </w:pPr>
    </w:p>
    <w:p w:rsidR="00FD3B9C" w:rsidRDefault="00FD3B9C">
      <w:pPr>
        <w:suppressAutoHyphens w:val="0"/>
        <w:ind w:right="0"/>
        <w:jc w:val="right"/>
        <w:rPr>
          <w:rFonts w:ascii="Times New Roman" w:eastAsia="Times New Roman" w:hAnsi="Times New Roman"/>
          <w:lang w:eastAsia="ru-RU"/>
        </w:rPr>
      </w:pPr>
    </w:p>
    <w:p w:rsidR="00FD3B9C" w:rsidRDefault="00FD3B9C">
      <w:pPr>
        <w:suppressAutoHyphens w:val="0"/>
        <w:ind w:right="0"/>
        <w:jc w:val="right"/>
        <w:rPr>
          <w:rFonts w:ascii="Times New Roman" w:eastAsia="Times New Roman" w:hAnsi="Times New Roman"/>
          <w:lang w:eastAsia="ru-RU"/>
        </w:rPr>
      </w:pPr>
    </w:p>
    <w:p w:rsidR="00FD3B9C" w:rsidRDefault="00FD3B9C">
      <w:pPr>
        <w:suppressAutoHyphens w:val="0"/>
        <w:ind w:right="0"/>
        <w:jc w:val="right"/>
        <w:rPr>
          <w:rFonts w:ascii="Times New Roman" w:eastAsia="Times New Roman" w:hAnsi="Times New Roman"/>
          <w:lang w:eastAsia="ru-RU"/>
        </w:rPr>
      </w:pPr>
    </w:p>
    <w:p w:rsidR="004B7BFB" w:rsidRDefault="004B7BFB">
      <w:pPr>
        <w:suppressAutoHyphens w:val="0"/>
        <w:ind w:right="0"/>
        <w:jc w:val="right"/>
        <w:rPr>
          <w:rFonts w:ascii="Times New Roman" w:eastAsia="Times New Roman" w:hAnsi="Times New Roman"/>
          <w:lang w:eastAsia="ru-RU"/>
        </w:rPr>
      </w:pPr>
    </w:p>
    <w:p w:rsidR="004B7BFB" w:rsidRDefault="004B7BFB">
      <w:pPr>
        <w:suppressAutoHyphens w:val="0"/>
        <w:ind w:right="0"/>
        <w:jc w:val="right"/>
        <w:rPr>
          <w:rFonts w:ascii="Times New Roman" w:eastAsia="Times New Roman" w:hAnsi="Times New Roman"/>
          <w:lang w:eastAsia="ru-RU"/>
        </w:rPr>
      </w:pPr>
    </w:p>
    <w:p w:rsidR="004B7BFB" w:rsidRDefault="004B7BFB">
      <w:pPr>
        <w:suppressAutoHyphens w:val="0"/>
        <w:ind w:right="0"/>
        <w:jc w:val="right"/>
        <w:rPr>
          <w:rFonts w:ascii="Times New Roman" w:eastAsia="Times New Roman" w:hAnsi="Times New Roman"/>
          <w:lang w:eastAsia="ru-RU"/>
        </w:rPr>
      </w:pPr>
    </w:p>
    <w:p w:rsidR="004B7BFB" w:rsidRDefault="004B7BFB">
      <w:pPr>
        <w:suppressAutoHyphens w:val="0"/>
        <w:ind w:right="0"/>
        <w:jc w:val="right"/>
        <w:rPr>
          <w:rFonts w:ascii="Times New Roman" w:eastAsia="Times New Roman" w:hAnsi="Times New Roman"/>
          <w:lang w:eastAsia="ru-RU"/>
        </w:rPr>
      </w:pPr>
    </w:p>
    <w:p w:rsidR="004B7BFB" w:rsidRDefault="004B7BFB">
      <w:pPr>
        <w:suppressAutoHyphens w:val="0"/>
        <w:ind w:right="0"/>
        <w:jc w:val="right"/>
        <w:rPr>
          <w:rFonts w:ascii="Times New Roman" w:eastAsia="Times New Roman" w:hAnsi="Times New Roman"/>
          <w:lang w:eastAsia="ru-RU"/>
        </w:rPr>
      </w:pPr>
    </w:p>
    <w:p w:rsidR="004545C3" w:rsidRDefault="004545C3">
      <w:pPr>
        <w:suppressAutoHyphens w:val="0"/>
        <w:ind w:right="0"/>
        <w:jc w:val="right"/>
        <w:rPr>
          <w:rFonts w:ascii="Times New Roman" w:eastAsia="Times New Roman" w:hAnsi="Times New Roman"/>
          <w:lang w:eastAsia="ru-RU"/>
        </w:rPr>
      </w:pPr>
    </w:p>
    <w:p w:rsidR="004545C3" w:rsidRDefault="004545C3">
      <w:pPr>
        <w:suppressAutoHyphens w:val="0"/>
        <w:ind w:right="0"/>
        <w:jc w:val="right"/>
        <w:rPr>
          <w:rFonts w:ascii="Times New Roman" w:eastAsia="Times New Roman" w:hAnsi="Times New Roman"/>
          <w:lang w:eastAsia="ru-RU"/>
        </w:rPr>
      </w:pPr>
    </w:p>
    <w:p w:rsidR="00DE2E85" w:rsidRDefault="0030196E">
      <w:pPr>
        <w:suppressAutoHyphens w:val="0"/>
        <w:ind w:right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1</w:t>
      </w:r>
    </w:p>
    <w:p w:rsidR="00DE2E85" w:rsidRDefault="0030196E">
      <w:pPr>
        <w:suppressAutoHyphens w:val="0"/>
        <w:ind w:right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Административному регламенту</w:t>
      </w:r>
    </w:p>
    <w:p w:rsidR="00DE2E85" w:rsidRDefault="0030196E">
      <w:pPr>
        <w:suppressAutoHyphens w:val="0"/>
        <w:ind w:right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предоставления муниципальной услуги</w:t>
      </w:r>
    </w:p>
    <w:p w:rsidR="00DE2E85" w:rsidRDefault="0030196E">
      <w:pPr>
        <w:suppressAutoHyphens w:val="0"/>
        <w:ind w:right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«Выдача разрешений на право организации</w:t>
      </w:r>
    </w:p>
    <w:p w:rsidR="00DE2E85" w:rsidRDefault="0030196E">
      <w:pPr>
        <w:suppressAutoHyphens w:val="0"/>
        <w:ind w:right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розничной торговли»</w:t>
      </w:r>
    </w:p>
    <w:p w:rsidR="00DE2E85" w:rsidRDefault="0030196E">
      <w:pPr>
        <w:suppressAutoHyphens w:val="0"/>
        <w:ind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2E85" w:rsidRPr="004B7BFB" w:rsidRDefault="0030196E">
      <w:pPr>
        <w:suppressAutoHyphens w:val="0"/>
        <w:ind w:right="0" w:firstLine="567"/>
        <w:jc w:val="right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 xml:space="preserve">Главе </w:t>
      </w:r>
    </w:p>
    <w:p w:rsidR="00DE2E85" w:rsidRPr="004B7BFB" w:rsidRDefault="0030196E">
      <w:pPr>
        <w:suppressAutoHyphens w:val="0"/>
        <w:ind w:right="0" w:firstLine="567"/>
        <w:jc w:val="right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 xml:space="preserve"> </w:t>
      </w:r>
      <w:r w:rsidR="004B7BFB" w:rsidRPr="004B7BFB">
        <w:rPr>
          <w:rFonts w:ascii="Times New Roman" w:hAnsi="Times New Roman"/>
        </w:rPr>
        <w:t>Новогоряновского</w:t>
      </w:r>
      <w:r w:rsidR="004B7BFB" w:rsidRPr="004B7BFB">
        <w:rPr>
          <w:rFonts w:ascii="Times New Roman" w:eastAsia="Times New Roman" w:hAnsi="Times New Roman"/>
          <w:lang w:eastAsia="ru-RU"/>
        </w:rPr>
        <w:t xml:space="preserve"> </w:t>
      </w:r>
      <w:r w:rsidRPr="004B7BFB">
        <w:rPr>
          <w:rFonts w:ascii="Times New Roman" w:eastAsia="Times New Roman" w:hAnsi="Times New Roman"/>
          <w:lang w:eastAsia="ru-RU"/>
        </w:rPr>
        <w:t>сельского поселения</w:t>
      </w:r>
    </w:p>
    <w:p w:rsidR="00DE2E85" w:rsidRPr="004B7BFB" w:rsidRDefault="0030196E">
      <w:pPr>
        <w:suppressAutoHyphens w:val="0"/>
        <w:ind w:right="0" w:firstLine="567"/>
        <w:jc w:val="right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>от ___________________________________</w:t>
      </w:r>
    </w:p>
    <w:p w:rsidR="00DE2E85" w:rsidRPr="004B7BFB" w:rsidRDefault="0030196E">
      <w:pPr>
        <w:suppressAutoHyphens w:val="0"/>
        <w:ind w:right="0" w:firstLine="567"/>
        <w:jc w:val="right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>____________________________________,</w:t>
      </w:r>
    </w:p>
    <w:p w:rsidR="00DE2E85" w:rsidRPr="004B7BFB" w:rsidRDefault="0030196E">
      <w:pPr>
        <w:suppressAutoHyphens w:val="0"/>
        <w:ind w:right="0" w:firstLine="567"/>
        <w:jc w:val="center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(Ф.И.О.)</w:t>
      </w:r>
    </w:p>
    <w:p w:rsidR="00DE2E85" w:rsidRPr="004B7BFB" w:rsidRDefault="0030196E">
      <w:pPr>
        <w:suppressAutoHyphens w:val="0"/>
        <w:ind w:right="0" w:firstLine="567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4B7BFB">
        <w:rPr>
          <w:rFonts w:ascii="Times New Roman" w:eastAsia="Times New Roman" w:hAnsi="Times New Roman"/>
          <w:lang w:eastAsia="ru-RU"/>
        </w:rPr>
        <w:t>проживающего</w:t>
      </w:r>
      <w:proofErr w:type="gramEnd"/>
      <w:r w:rsidRPr="004B7BFB">
        <w:rPr>
          <w:rFonts w:ascii="Times New Roman" w:eastAsia="Times New Roman" w:hAnsi="Times New Roman"/>
          <w:lang w:eastAsia="ru-RU"/>
        </w:rPr>
        <w:t xml:space="preserve"> по адресу:_______________</w:t>
      </w:r>
    </w:p>
    <w:p w:rsidR="00DE2E85" w:rsidRPr="004B7BFB" w:rsidRDefault="0030196E">
      <w:pPr>
        <w:suppressAutoHyphens w:val="0"/>
        <w:ind w:right="0" w:firstLine="567"/>
        <w:jc w:val="right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 xml:space="preserve"> _____________________________________</w:t>
      </w:r>
    </w:p>
    <w:p w:rsidR="00DE2E85" w:rsidRPr="004B7BFB" w:rsidRDefault="0030196E">
      <w:pPr>
        <w:suppressAutoHyphens w:val="0"/>
        <w:ind w:right="0" w:firstLine="567"/>
        <w:jc w:val="right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>_____________________________________</w:t>
      </w:r>
    </w:p>
    <w:p w:rsidR="00DE2E85" w:rsidRPr="004B7BFB" w:rsidRDefault="0030196E">
      <w:pPr>
        <w:suppressAutoHyphens w:val="0"/>
        <w:ind w:right="0" w:firstLine="567"/>
        <w:jc w:val="right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>свидетельство _________________________</w:t>
      </w:r>
    </w:p>
    <w:p w:rsidR="00DE2E85" w:rsidRPr="004B7BFB" w:rsidRDefault="0030196E">
      <w:pPr>
        <w:suppressAutoHyphens w:val="0"/>
        <w:ind w:right="0" w:firstLine="567"/>
        <w:jc w:val="right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>_____________________________________</w:t>
      </w:r>
    </w:p>
    <w:p w:rsidR="00DE2E85" w:rsidRPr="004B7BFB" w:rsidRDefault="0030196E">
      <w:pPr>
        <w:suppressAutoHyphens w:val="0"/>
        <w:ind w:right="0" w:firstLine="567"/>
        <w:jc w:val="center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(№ ОГРН, дата выдачи)</w:t>
      </w:r>
    </w:p>
    <w:p w:rsidR="00DE2E85" w:rsidRPr="004B7BFB" w:rsidRDefault="0030196E">
      <w:pPr>
        <w:suppressAutoHyphens w:val="0"/>
        <w:ind w:right="0" w:firstLine="567"/>
        <w:jc w:val="right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>юридический адрес: ____________________ ______________________________________</w:t>
      </w:r>
    </w:p>
    <w:p w:rsidR="00DE2E85" w:rsidRPr="004B7BFB" w:rsidRDefault="0030196E">
      <w:pPr>
        <w:suppressAutoHyphens w:val="0"/>
        <w:ind w:right="0" w:firstLine="567"/>
        <w:jc w:val="right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 xml:space="preserve">ИНН__________________________________ </w:t>
      </w:r>
    </w:p>
    <w:p w:rsidR="00DE2E85" w:rsidRPr="004B7BFB" w:rsidRDefault="0030196E">
      <w:pPr>
        <w:suppressAutoHyphens w:val="0"/>
        <w:ind w:right="0" w:firstLine="567"/>
        <w:jc w:val="right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 xml:space="preserve">дата __________________ </w:t>
      </w:r>
    </w:p>
    <w:p w:rsidR="00DE2E85" w:rsidRPr="004B7BFB" w:rsidRDefault="0030196E">
      <w:pPr>
        <w:suppressAutoHyphens w:val="0"/>
        <w:ind w:right="0" w:firstLine="567"/>
        <w:jc w:val="right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 xml:space="preserve">телефон __________________ </w:t>
      </w:r>
    </w:p>
    <w:p w:rsidR="00DE2E85" w:rsidRPr="004B7BFB" w:rsidRDefault="0030196E" w:rsidP="004B7BFB">
      <w:pPr>
        <w:suppressAutoHyphens w:val="0"/>
        <w:ind w:right="0" w:firstLine="567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 xml:space="preserve"> </w:t>
      </w:r>
    </w:p>
    <w:p w:rsidR="00DE2E85" w:rsidRPr="004B7BFB" w:rsidRDefault="0030196E">
      <w:pPr>
        <w:suppressAutoHyphens w:val="0"/>
        <w:ind w:right="0"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4B7BFB">
        <w:rPr>
          <w:rFonts w:ascii="Times New Roman" w:eastAsia="Times New Roman" w:hAnsi="Times New Roman"/>
          <w:b/>
          <w:lang w:eastAsia="ru-RU"/>
        </w:rPr>
        <w:t>ЗАЯВЛЕНИЕ</w:t>
      </w:r>
    </w:p>
    <w:p w:rsidR="00DE2E85" w:rsidRPr="004B7BFB" w:rsidRDefault="00DE2E85">
      <w:pPr>
        <w:suppressAutoHyphens w:val="0"/>
        <w:ind w:right="0" w:firstLine="567"/>
        <w:rPr>
          <w:rFonts w:ascii="Times New Roman" w:eastAsia="Times New Roman" w:hAnsi="Times New Roman"/>
          <w:lang w:eastAsia="ru-RU"/>
        </w:rPr>
      </w:pPr>
    </w:p>
    <w:p w:rsidR="00DE2E85" w:rsidRPr="004B7BFB" w:rsidRDefault="0030196E">
      <w:pPr>
        <w:suppressAutoHyphens w:val="0"/>
        <w:ind w:right="0" w:firstLine="567"/>
        <w:jc w:val="both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>Прошу Вас выдать мне разрешение на право торговли на территории Озёрновского сельского поселения по адресу:</w:t>
      </w:r>
    </w:p>
    <w:p w:rsidR="00DE2E85" w:rsidRPr="004B7BFB" w:rsidRDefault="0030196E" w:rsidP="004B7BFB">
      <w:pPr>
        <w:suppressAutoHyphens w:val="0"/>
        <w:ind w:right="0"/>
        <w:jc w:val="both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________________________________________________________________________________________________________________________________ </w:t>
      </w:r>
    </w:p>
    <w:p w:rsidR="00DE2E85" w:rsidRPr="004B7BFB" w:rsidRDefault="0030196E">
      <w:pPr>
        <w:suppressAutoHyphens w:val="0"/>
        <w:ind w:right="0" w:firstLine="567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 xml:space="preserve">для реализации следующих товаров: </w:t>
      </w:r>
    </w:p>
    <w:p w:rsidR="00DE2E85" w:rsidRPr="004B7BFB" w:rsidRDefault="0030196E">
      <w:pPr>
        <w:suppressAutoHyphens w:val="0"/>
        <w:ind w:right="0"/>
        <w:jc w:val="both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</w:t>
      </w:r>
    </w:p>
    <w:p w:rsidR="00DE2E85" w:rsidRPr="004B7BFB" w:rsidRDefault="0030196E">
      <w:pPr>
        <w:suppressAutoHyphens w:val="0"/>
        <w:ind w:right="0" w:firstLine="567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(наименование) </w:t>
      </w:r>
    </w:p>
    <w:p w:rsidR="00DE2E85" w:rsidRPr="004B7BFB" w:rsidRDefault="0030196E">
      <w:pPr>
        <w:suppressAutoHyphens w:val="0"/>
        <w:ind w:right="0" w:firstLine="567"/>
        <w:jc w:val="both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>К заявлению прилагаются копии следующих документов: _____________________________________________</w:t>
      </w:r>
    </w:p>
    <w:p w:rsidR="00DE2E85" w:rsidRPr="004B7BFB" w:rsidRDefault="0030196E">
      <w:pPr>
        <w:suppressAutoHyphens w:val="0"/>
        <w:ind w:right="0"/>
        <w:jc w:val="both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>_____________________________________________</w:t>
      </w:r>
    </w:p>
    <w:p w:rsidR="00DE2E85" w:rsidRPr="004B7BFB" w:rsidRDefault="0030196E">
      <w:pPr>
        <w:suppressAutoHyphens w:val="0"/>
        <w:ind w:right="0"/>
        <w:jc w:val="both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>_____________________________________________</w:t>
      </w:r>
    </w:p>
    <w:p w:rsidR="00DE2E85" w:rsidRPr="004B7BFB" w:rsidRDefault="0030196E">
      <w:pPr>
        <w:suppressAutoHyphens w:val="0"/>
        <w:ind w:right="0"/>
        <w:jc w:val="both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>_____________________________________________</w:t>
      </w:r>
    </w:p>
    <w:p w:rsidR="00DE2E85" w:rsidRPr="004B7BFB" w:rsidRDefault="0030196E">
      <w:pPr>
        <w:suppressAutoHyphens w:val="0"/>
        <w:ind w:right="0"/>
        <w:jc w:val="both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 xml:space="preserve">_____________________________________________ </w:t>
      </w:r>
    </w:p>
    <w:p w:rsidR="00DE2E85" w:rsidRPr="004B7BFB" w:rsidRDefault="00DE2E85">
      <w:pPr>
        <w:suppressAutoHyphens w:val="0"/>
        <w:ind w:right="0" w:firstLine="567"/>
        <w:jc w:val="both"/>
        <w:rPr>
          <w:rFonts w:ascii="Times New Roman" w:eastAsia="Times New Roman" w:hAnsi="Times New Roman"/>
          <w:lang w:eastAsia="ru-RU"/>
        </w:rPr>
      </w:pPr>
    </w:p>
    <w:p w:rsidR="00DE2E85" w:rsidRPr="004B7BFB" w:rsidRDefault="0030196E">
      <w:pPr>
        <w:suppressAutoHyphens w:val="0"/>
        <w:ind w:right="0" w:firstLine="567"/>
        <w:jc w:val="both"/>
        <w:rPr>
          <w:rFonts w:ascii="Times New Roman" w:eastAsia="Times New Roman" w:hAnsi="Times New Roman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>Дата       ________________</w:t>
      </w:r>
    </w:p>
    <w:p w:rsidR="00DE2E85" w:rsidRDefault="0030196E">
      <w:pPr>
        <w:suppressAutoHyphens w:val="0"/>
        <w:ind w:righ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FB">
        <w:rPr>
          <w:rFonts w:ascii="Times New Roman" w:eastAsia="Times New Roman" w:hAnsi="Times New Roman"/>
          <w:lang w:eastAsia="ru-RU"/>
        </w:rPr>
        <w:t>Подпись _______________  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E2E85" w:rsidRPr="004B7BFB" w:rsidRDefault="0030196E">
      <w:pPr>
        <w:suppressAutoHyphens w:val="0"/>
        <w:ind w:righ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BF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(Ф.И.О. полностью)</w:t>
      </w:r>
    </w:p>
    <w:p w:rsidR="00DE2E85" w:rsidRDefault="00DE2E85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FD3B9C" w:rsidRDefault="00FD3B9C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FD3B9C" w:rsidRDefault="00FD3B9C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FD3B9C" w:rsidRDefault="00FD3B9C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FD3B9C" w:rsidRDefault="00FD3B9C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FD3B9C" w:rsidRDefault="00FD3B9C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FD3B9C" w:rsidRDefault="00FD3B9C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FD3B9C" w:rsidRDefault="00FD3B9C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FD3B9C" w:rsidRDefault="00FD3B9C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FD3B9C" w:rsidRDefault="00FD3B9C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FD3B9C" w:rsidRDefault="00FD3B9C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FD3B9C" w:rsidRDefault="00FD3B9C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FD3B9C" w:rsidRDefault="00FD3B9C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B7BFB" w:rsidRDefault="004B7BFB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B7BFB" w:rsidRDefault="004B7BFB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B7BFB" w:rsidRDefault="004B7BFB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B7BFB" w:rsidRDefault="004B7BFB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B7BFB" w:rsidRDefault="004B7BFB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B7BFB" w:rsidRDefault="004B7BFB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B7BFB" w:rsidRDefault="004B7BFB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DE2E85" w:rsidRDefault="0030196E">
      <w:pPr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 </w:t>
      </w:r>
      <w:r>
        <w:rPr>
          <w:rFonts w:ascii="Times New Roman" w:hAnsi="Times New Roman"/>
        </w:rPr>
        <w:t>Приложение № 2</w:t>
      </w:r>
    </w:p>
    <w:p w:rsidR="00DE2E85" w:rsidRDefault="0030196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DE2E85" w:rsidRDefault="0030196E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предоставлению муниципальной  услуги</w:t>
      </w:r>
    </w:p>
    <w:p w:rsidR="00DE2E85" w:rsidRDefault="0030196E">
      <w:pPr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«Выдача разрешений на право организации розничной торговли»</w:t>
      </w:r>
    </w:p>
    <w:p w:rsidR="00DE2E85" w:rsidRDefault="00DE2E85">
      <w:pPr>
        <w:jc w:val="right"/>
        <w:rPr>
          <w:rFonts w:ascii="Times New Roman" w:eastAsia="Times New Roman" w:hAnsi="Times New Roman"/>
          <w:bCs/>
          <w:lang w:eastAsia="ru-RU"/>
        </w:rPr>
      </w:pPr>
    </w:p>
    <w:p w:rsidR="00DE2E85" w:rsidRDefault="00DE2E85">
      <w:pPr>
        <w:jc w:val="right"/>
        <w:rPr>
          <w:rFonts w:ascii="Times New Roman" w:eastAsia="Times New Roman" w:hAnsi="Times New Roman"/>
          <w:bCs/>
          <w:lang w:eastAsia="ru-RU"/>
        </w:rPr>
      </w:pPr>
    </w:p>
    <w:p w:rsidR="00DE2E85" w:rsidRPr="004B7BFB" w:rsidRDefault="0030196E">
      <w:pPr>
        <w:jc w:val="right"/>
        <w:rPr>
          <w:rFonts w:ascii="Times New Roman" w:hAnsi="Times New Roman"/>
        </w:rPr>
      </w:pPr>
      <w:r w:rsidRPr="004B7BFB">
        <w:rPr>
          <w:rFonts w:ascii="Times New Roman" w:hAnsi="Times New Roman"/>
        </w:rPr>
        <w:t xml:space="preserve">Главе </w:t>
      </w:r>
    </w:p>
    <w:p w:rsidR="00DE2E85" w:rsidRPr="004B7BFB" w:rsidRDefault="004B7B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Новогоряновского</w:t>
      </w:r>
      <w:r w:rsidR="0030196E" w:rsidRPr="004B7BFB">
        <w:rPr>
          <w:rFonts w:ascii="Times New Roman" w:hAnsi="Times New Roman"/>
        </w:rPr>
        <w:t xml:space="preserve"> сельского поселения</w:t>
      </w:r>
    </w:p>
    <w:p w:rsidR="00DE2E85" w:rsidRPr="004B7BFB" w:rsidRDefault="0030196E">
      <w:pPr>
        <w:jc w:val="right"/>
        <w:rPr>
          <w:rFonts w:ascii="Times New Roman" w:hAnsi="Times New Roman"/>
        </w:rPr>
      </w:pPr>
      <w:r w:rsidRPr="004B7BFB">
        <w:rPr>
          <w:rFonts w:ascii="Times New Roman" w:hAnsi="Times New Roman"/>
        </w:rPr>
        <w:t>от _________________________________</w:t>
      </w:r>
    </w:p>
    <w:p w:rsidR="00DE2E85" w:rsidRPr="004B7BFB" w:rsidRDefault="0030196E">
      <w:pPr>
        <w:rPr>
          <w:rFonts w:ascii="Times New Roman" w:hAnsi="Times New Roman"/>
        </w:rPr>
      </w:pPr>
      <w:r w:rsidRPr="004B7BFB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</w:t>
      </w:r>
      <w:r w:rsidRPr="004B7BFB">
        <w:rPr>
          <w:rFonts w:ascii="Times New Roman" w:hAnsi="Times New Roman"/>
        </w:rPr>
        <w:t xml:space="preserve">(ФИО заявителя)                                                                        </w:t>
      </w:r>
    </w:p>
    <w:p w:rsidR="00DE2E85" w:rsidRPr="004B7BFB" w:rsidRDefault="0030196E">
      <w:pPr>
        <w:jc w:val="right"/>
        <w:rPr>
          <w:rFonts w:ascii="Times New Roman" w:hAnsi="Times New Roman"/>
        </w:rPr>
      </w:pPr>
      <w:r w:rsidRPr="004B7BFB">
        <w:rPr>
          <w:rFonts w:ascii="Times New Roman" w:hAnsi="Times New Roman"/>
        </w:rPr>
        <w:t>_______________________________________</w:t>
      </w:r>
    </w:p>
    <w:p w:rsidR="00DE2E85" w:rsidRPr="004B7BFB" w:rsidRDefault="0030196E">
      <w:pPr>
        <w:jc w:val="right"/>
        <w:rPr>
          <w:rFonts w:ascii="Times New Roman" w:hAnsi="Times New Roman"/>
        </w:rPr>
      </w:pPr>
      <w:r w:rsidRPr="004B7BFB">
        <w:rPr>
          <w:rFonts w:ascii="Times New Roman" w:hAnsi="Times New Roman"/>
        </w:rPr>
        <w:t>__________________________________________</w:t>
      </w:r>
    </w:p>
    <w:p w:rsidR="00DE2E85" w:rsidRPr="004B7BFB" w:rsidRDefault="0030196E">
      <w:pPr>
        <w:jc w:val="right"/>
        <w:rPr>
          <w:rFonts w:ascii="Times New Roman" w:hAnsi="Times New Roman"/>
        </w:rPr>
      </w:pPr>
      <w:r w:rsidRPr="004B7BFB">
        <w:rPr>
          <w:rFonts w:ascii="Times New Roman" w:hAnsi="Times New Roman"/>
        </w:rPr>
        <w:t>__________________________________________</w:t>
      </w:r>
    </w:p>
    <w:p w:rsidR="00DE2E85" w:rsidRPr="004B7BFB" w:rsidRDefault="0030196E">
      <w:pPr>
        <w:jc w:val="both"/>
        <w:rPr>
          <w:rFonts w:ascii="Times New Roman" w:hAnsi="Times New Roman"/>
        </w:rPr>
      </w:pPr>
      <w:r w:rsidRPr="004B7BFB">
        <w:rPr>
          <w:rFonts w:ascii="Times New Roman" w:eastAsia="Times New Roman" w:hAnsi="Times New Roman"/>
        </w:rPr>
        <w:t xml:space="preserve">                                                                                </w:t>
      </w:r>
      <w:r w:rsidRPr="004B7BFB">
        <w:rPr>
          <w:rFonts w:ascii="Times New Roman" w:hAnsi="Times New Roman"/>
        </w:rPr>
        <w:t>(место жительства, телефон заявителя)</w:t>
      </w:r>
    </w:p>
    <w:p w:rsidR="00DE2E85" w:rsidRPr="004B7BFB" w:rsidRDefault="00DE2E85">
      <w:pPr>
        <w:jc w:val="both"/>
        <w:rPr>
          <w:rFonts w:ascii="Times New Roman" w:hAnsi="Times New Roman"/>
        </w:rPr>
      </w:pPr>
    </w:p>
    <w:p w:rsidR="00DE2E85" w:rsidRPr="004B7BFB" w:rsidRDefault="00DE2E85">
      <w:pPr>
        <w:jc w:val="both"/>
        <w:rPr>
          <w:rFonts w:ascii="Times New Roman" w:hAnsi="Times New Roman"/>
        </w:rPr>
      </w:pPr>
    </w:p>
    <w:p w:rsidR="00DE2E85" w:rsidRPr="004B7BFB" w:rsidRDefault="0030196E">
      <w:pPr>
        <w:tabs>
          <w:tab w:val="left" w:pos="1485"/>
        </w:tabs>
        <w:jc w:val="center"/>
        <w:rPr>
          <w:rFonts w:ascii="Times New Roman" w:hAnsi="Times New Roman"/>
          <w:b/>
        </w:rPr>
      </w:pPr>
      <w:r w:rsidRPr="004B7BFB">
        <w:rPr>
          <w:rFonts w:ascii="Times New Roman" w:hAnsi="Times New Roman"/>
          <w:b/>
        </w:rPr>
        <w:t>ОБРАЩЕНИЕ</w:t>
      </w:r>
    </w:p>
    <w:p w:rsidR="00DE2E85" w:rsidRPr="004B7BFB" w:rsidRDefault="00DE2E85">
      <w:pPr>
        <w:jc w:val="both"/>
        <w:rPr>
          <w:rFonts w:ascii="Times New Roman" w:hAnsi="Times New Roman"/>
        </w:rPr>
      </w:pPr>
    </w:p>
    <w:p w:rsidR="00DE2E85" w:rsidRPr="004B7BFB" w:rsidRDefault="0030196E">
      <w:pPr>
        <w:jc w:val="both"/>
        <w:rPr>
          <w:rFonts w:ascii="Times New Roman" w:eastAsia="Times New Roman" w:hAnsi="Times New Roman"/>
        </w:rPr>
      </w:pPr>
      <w:r w:rsidRPr="004B7BF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7BFB">
        <w:rPr>
          <w:rFonts w:ascii="Times New Roman" w:eastAsia="Times New Roman" w:hAnsi="Times New Roman"/>
        </w:rPr>
        <w:t xml:space="preserve">  </w:t>
      </w:r>
    </w:p>
    <w:p w:rsidR="00DE2E85" w:rsidRPr="004B7BFB" w:rsidRDefault="0030196E">
      <w:pPr>
        <w:jc w:val="both"/>
        <w:rPr>
          <w:rFonts w:ascii="Times New Roman" w:hAnsi="Times New Roman"/>
        </w:rPr>
      </w:pPr>
      <w:r w:rsidRPr="004B7BFB">
        <w:rPr>
          <w:rFonts w:ascii="Times New Roman" w:hAnsi="Times New Roman"/>
        </w:rPr>
        <w:t xml:space="preserve">_______________                                                             </w:t>
      </w:r>
      <w:r w:rsidR="004B7BFB">
        <w:rPr>
          <w:rFonts w:ascii="Times New Roman" w:hAnsi="Times New Roman"/>
        </w:rPr>
        <w:t xml:space="preserve">                        </w:t>
      </w:r>
      <w:r w:rsidRPr="004B7BFB">
        <w:rPr>
          <w:rFonts w:ascii="Times New Roman" w:hAnsi="Times New Roman"/>
        </w:rPr>
        <w:t xml:space="preserve"> ______________</w:t>
      </w:r>
    </w:p>
    <w:p w:rsidR="00DE2E85" w:rsidRDefault="0030196E">
      <w:pPr>
        <w:jc w:val="both"/>
        <w:rPr>
          <w:rFonts w:ascii="Times New Roman" w:hAnsi="Times New Roman"/>
        </w:rPr>
      </w:pPr>
      <w:r w:rsidRPr="004B7BFB">
        <w:rPr>
          <w:rFonts w:ascii="Times New Roman" w:eastAsia="Times New Roman" w:hAnsi="Times New Roman"/>
        </w:rPr>
        <w:t xml:space="preserve">         </w:t>
      </w:r>
      <w:r w:rsidRPr="004B7BFB">
        <w:rPr>
          <w:rFonts w:ascii="Times New Roman" w:hAnsi="Times New Roman"/>
        </w:rPr>
        <w:t>(дата)                                                                                                           (подпись)</w:t>
      </w:r>
    </w:p>
    <w:p w:rsidR="004B7BFB" w:rsidRDefault="004B7BFB">
      <w:pPr>
        <w:ind w:right="0"/>
        <w:jc w:val="right"/>
        <w:rPr>
          <w:rFonts w:ascii="Times New Roman" w:eastAsia="Times New Roman" w:hAnsi="Times New Roman"/>
          <w:lang w:eastAsia="ru-RU"/>
        </w:rPr>
      </w:pPr>
    </w:p>
    <w:p w:rsidR="004B7BFB" w:rsidRDefault="004B7BFB">
      <w:pPr>
        <w:ind w:right="0"/>
        <w:jc w:val="right"/>
        <w:rPr>
          <w:rFonts w:ascii="Times New Roman" w:eastAsia="Times New Roman" w:hAnsi="Times New Roman"/>
          <w:lang w:eastAsia="ru-RU"/>
        </w:rPr>
      </w:pPr>
    </w:p>
    <w:p w:rsidR="004B7BFB" w:rsidRDefault="004B7BFB">
      <w:pPr>
        <w:ind w:right="0"/>
        <w:jc w:val="right"/>
        <w:rPr>
          <w:rFonts w:ascii="Times New Roman" w:eastAsia="Times New Roman" w:hAnsi="Times New Roman"/>
          <w:lang w:eastAsia="ru-RU"/>
        </w:rPr>
      </w:pPr>
    </w:p>
    <w:p w:rsidR="004B7BFB" w:rsidRDefault="004B7BFB">
      <w:pPr>
        <w:ind w:right="0"/>
        <w:jc w:val="right"/>
        <w:rPr>
          <w:rFonts w:ascii="Times New Roman" w:eastAsia="Times New Roman" w:hAnsi="Times New Roman"/>
          <w:lang w:eastAsia="ru-RU"/>
        </w:rPr>
      </w:pPr>
    </w:p>
    <w:p w:rsidR="004B7BFB" w:rsidRDefault="004B7BFB">
      <w:pPr>
        <w:ind w:right="0"/>
        <w:jc w:val="right"/>
        <w:rPr>
          <w:rFonts w:ascii="Times New Roman" w:eastAsia="Times New Roman" w:hAnsi="Times New Roman"/>
          <w:lang w:eastAsia="ru-RU"/>
        </w:rPr>
      </w:pPr>
    </w:p>
    <w:p w:rsidR="00DE2E85" w:rsidRDefault="0030196E">
      <w:pPr>
        <w:ind w:right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3</w:t>
      </w:r>
    </w:p>
    <w:p w:rsidR="00DE2E85" w:rsidRDefault="0030196E">
      <w:pPr>
        <w:ind w:right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Административному регламенту</w:t>
      </w:r>
    </w:p>
    <w:p w:rsidR="00DE2E85" w:rsidRDefault="0030196E">
      <w:pPr>
        <w:ind w:right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предоставлению муниципальной услуги</w:t>
      </w:r>
    </w:p>
    <w:p w:rsidR="00DE2E85" w:rsidRPr="00FD3B9C" w:rsidRDefault="0030196E" w:rsidP="00FD3B9C">
      <w:pPr>
        <w:ind w:right="0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>  «Выдача разрешений на право организации розничной торговли</w:t>
      </w:r>
      <w:r>
        <w:rPr>
          <w:rFonts w:ascii="Times New Roman" w:eastAsia="Times New Roman" w:hAnsi="Times New Roman"/>
          <w:bCs/>
          <w:lang w:eastAsia="ru-RU"/>
        </w:rPr>
        <w:t>»</w:t>
      </w:r>
    </w:p>
    <w:p w:rsidR="00DE2E85" w:rsidRDefault="0030196E">
      <w:pPr>
        <w:spacing w:before="280" w:after="280"/>
        <w:ind w:righ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DE2E85" w:rsidRPr="004B7BFB" w:rsidRDefault="0030196E">
      <w:pPr>
        <w:tabs>
          <w:tab w:val="left" w:pos="1260"/>
        </w:tabs>
        <w:spacing w:line="360" w:lineRule="auto"/>
        <w:jc w:val="center"/>
        <w:rPr>
          <w:rFonts w:ascii="Times New Roman" w:hAnsi="Times New Roman"/>
          <w:caps/>
          <w:spacing w:val="20"/>
        </w:rPr>
      </w:pPr>
      <w:r w:rsidRPr="004B7BFB">
        <w:rPr>
          <w:rFonts w:ascii="Times New Roman" w:eastAsia="Times New Roman" w:hAnsi="Times New Roman"/>
          <w:lang w:eastAsia="ru-RU"/>
        </w:rPr>
        <w:t> </w:t>
      </w:r>
      <w:r w:rsidRPr="004B7BFB">
        <w:rPr>
          <w:rFonts w:ascii="Times New Roman" w:hAnsi="Times New Roman"/>
          <w:caps/>
          <w:spacing w:val="20"/>
        </w:rPr>
        <w:t>Блок-схема</w:t>
      </w:r>
    </w:p>
    <w:p w:rsidR="00DE2E85" w:rsidRPr="004B7BFB" w:rsidRDefault="0030196E">
      <w:pPr>
        <w:tabs>
          <w:tab w:val="left" w:pos="1260"/>
        </w:tabs>
        <w:jc w:val="center"/>
        <w:rPr>
          <w:rFonts w:ascii="Times New Roman" w:hAnsi="Times New Roman"/>
        </w:rPr>
      </w:pPr>
      <w:r w:rsidRPr="004B7BFB">
        <w:rPr>
          <w:rFonts w:ascii="Times New Roman" w:hAnsi="Times New Roman"/>
        </w:rPr>
        <w:t>предоставления муниципальной услуги</w:t>
      </w:r>
    </w:p>
    <w:p w:rsidR="00DE2E85" w:rsidRPr="004B7BFB" w:rsidRDefault="0030196E">
      <w:pPr>
        <w:tabs>
          <w:tab w:val="left" w:pos="1260"/>
        </w:tabs>
        <w:jc w:val="center"/>
        <w:rPr>
          <w:rFonts w:ascii="Times New Roman" w:eastAsia="Times New Roman" w:hAnsi="Times New Roman"/>
          <w:bCs/>
          <w:lang w:eastAsia="ru-RU"/>
        </w:rPr>
      </w:pPr>
      <w:r w:rsidRPr="004B7BFB">
        <w:rPr>
          <w:rFonts w:ascii="Times New Roman" w:hAnsi="Times New Roman"/>
        </w:rPr>
        <w:t>«</w:t>
      </w:r>
      <w:r w:rsidRPr="004B7BFB">
        <w:rPr>
          <w:rFonts w:ascii="Times New Roman" w:eastAsia="Times New Roman" w:hAnsi="Times New Roman"/>
          <w:bCs/>
          <w:lang w:eastAsia="ru-RU"/>
        </w:rPr>
        <w:t>Выдача разрешений на право организации розничной торговли»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4598"/>
        <w:gridCol w:w="31"/>
        <w:gridCol w:w="4663"/>
      </w:tblGrid>
      <w:tr w:rsidR="00DE2E85" w:rsidRPr="004B7BFB" w:rsidTr="00FD3B9C">
        <w:tc>
          <w:tcPr>
            <w:tcW w:w="92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E2E85" w:rsidRPr="004B7BFB" w:rsidRDefault="00DE2E85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  <w:p w:rsidR="00DE2E85" w:rsidRPr="004B7BFB" w:rsidRDefault="0030196E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4B7BFB">
              <w:rPr>
                <w:rFonts w:ascii="Times New Roman" w:hAnsi="Times New Roman"/>
              </w:rPr>
              <w:t xml:space="preserve">Обращение заявителя в Администрацию </w:t>
            </w:r>
            <w:r w:rsidR="004B7BFB">
              <w:rPr>
                <w:rFonts w:ascii="Times New Roman" w:hAnsi="Times New Roman"/>
              </w:rPr>
              <w:t>Новогоряновского</w:t>
            </w:r>
            <w:r w:rsidRPr="004B7BFB">
              <w:rPr>
                <w:rFonts w:ascii="Times New Roman" w:hAnsi="Times New Roman"/>
              </w:rPr>
              <w:t xml:space="preserve"> сельского поселения Ивановского муниципального района с запросом о предоставлении муниципальной услуги</w:t>
            </w:r>
          </w:p>
          <w:p w:rsidR="00DE2E85" w:rsidRPr="004B7BFB" w:rsidRDefault="00DE2E85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DE2E85" w:rsidRPr="004B7BFB" w:rsidTr="00FD3B9C">
        <w:tc>
          <w:tcPr>
            <w:tcW w:w="462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E2E85" w:rsidRPr="004B7BFB" w:rsidRDefault="00DE2E85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E2E85" w:rsidRPr="004B7BFB" w:rsidRDefault="00DE2E85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DE2E85" w:rsidRPr="004B7BFB" w:rsidTr="00FD3B9C">
        <w:tc>
          <w:tcPr>
            <w:tcW w:w="92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E2E85" w:rsidRPr="004B7BFB" w:rsidRDefault="00DE2E85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  <w:p w:rsidR="00DE2E85" w:rsidRPr="004B7BFB" w:rsidRDefault="0030196E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4B7BFB">
              <w:rPr>
                <w:rFonts w:ascii="Times New Roman" w:hAnsi="Times New Roman"/>
              </w:rPr>
              <w:t>Регистрация запроса заявителя ответственным должностным лицом</w:t>
            </w:r>
          </w:p>
          <w:p w:rsidR="00DE2E85" w:rsidRPr="004B7BFB" w:rsidRDefault="00DE2E85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DE2E85" w:rsidRPr="004B7BFB" w:rsidTr="00FD3B9C">
        <w:tc>
          <w:tcPr>
            <w:tcW w:w="462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E2E85" w:rsidRPr="004B7BFB" w:rsidRDefault="00DE2E85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E2E85" w:rsidRPr="004B7BFB" w:rsidRDefault="00DE2E85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DE2E85" w:rsidRPr="004B7BFB" w:rsidTr="00FD3B9C">
        <w:tc>
          <w:tcPr>
            <w:tcW w:w="92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E2E85" w:rsidRPr="004B7BFB" w:rsidRDefault="00DE2E85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  <w:p w:rsidR="00DE2E85" w:rsidRPr="004B7BFB" w:rsidRDefault="0030196E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4B7BFB">
              <w:rPr>
                <w:rFonts w:ascii="Times New Roman" w:hAnsi="Times New Roman"/>
              </w:rPr>
              <w:t>Проведение консультации о порядке предоставления муниципальной услуги</w:t>
            </w:r>
          </w:p>
          <w:p w:rsidR="00DE2E85" w:rsidRPr="004B7BFB" w:rsidRDefault="00DE2E85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DE2E85" w:rsidRPr="004B7BFB" w:rsidTr="00FD3B9C">
        <w:tc>
          <w:tcPr>
            <w:tcW w:w="462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E2E85" w:rsidRPr="004B7BFB" w:rsidRDefault="00DE2E85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E2E85" w:rsidRPr="004B7BFB" w:rsidRDefault="00DE2E85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DE2E85" w:rsidRPr="004B7BFB" w:rsidTr="00FD3B9C">
        <w:tc>
          <w:tcPr>
            <w:tcW w:w="92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E2E85" w:rsidRPr="004B7BFB" w:rsidRDefault="00DE2E85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  <w:p w:rsidR="00DE2E85" w:rsidRPr="004B7BFB" w:rsidRDefault="0030196E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4B7BFB">
              <w:rPr>
                <w:rFonts w:ascii="Times New Roman" w:hAnsi="Times New Roman"/>
              </w:rPr>
              <w:t>Предоставление заявителю муниципальной услуги</w:t>
            </w:r>
          </w:p>
          <w:p w:rsidR="00DE2E85" w:rsidRPr="004B7BFB" w:rsidRDefault="00DE2E85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DE2E85" w:rsidRPr="004B7BFB" w:rsidTr="00FD3B9C">
        <w:tc>
          <w:tcPr>
            <w:tcW w:w="459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E2E85" w:rsidRPr="004B7BFB" w:rsidRDefault="00DE2E85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E2E85" w:rsidRPr="004B7BFB" w:rsidRDefault="00DE2E85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2E85" w:rsidRPr="004B7BFB" w:rsidTr="00FD3B9C">
        <w:tc>
          <w:tcPr>
            <w:tcW w:w="92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E2E85" w:rsidRPr="004B7BFB" w:rsidRDefault="0030196E">
            <w:pPr>
              <w:tabs>
                <w:tab w:val="left" w:pos="900"/>
                <w:tab w:val="left" w:pos="1260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4B7BFB">
              <w:rPr>
                <w:rFonts w:ascii="Times New Roman" w:hAnsi="Times New Roman"/>
              </w:rPr>
              <w:t>Выдача результата заявителю</w:t>
            </w:r>
          </w:p>
        </w:tc>
      </w:tr>
    </w:tbl>
    <w:p w:rsidR="00DE2E85" w:rsidRDefault="00DE2E85">
      <w:pPr>
        <w:tabs>
          <w:tab w:val="left" w:pos="360"/>
        </w:tabs>
        <w:spacing w:before="280" w:after="280"/>
        <w:ind w:right="0"/>
        <w:jc w:val="both"/>
        <w:rPr>
          <w:rFonts w:ascii="Times New Roman" w:eastAsia="Times New Roman" w:hAnsi="Times New Roman"/>
          <w:lang w:eastAsia="ru-RU"/>
        </w:rPr>
      </w:pPr>
    </w:p>
    <w:p w:rsidR="00DE2E85" w:rsidRDefault="00DE2E85"/>
    <w:sectPr w:rsidR="00DE2E85" w:rsidSect="009F1101">
      <w:headerReference w:type="default" r:id="rId10"/>
      <w:footerReference w:type="default" r:id="rId11"/>
      <w:pgSz w:w="11906" w:h="16838"/>
      <w:pgMar w:top="851" w:right="1276" w:bottom="851" w:left="1559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76" w:rsidRDefault="00A64676">
      <w:pPr>
        <w:spacing w:after="0" w:line="240" w:lineRule="auto"/>
      </w:pPr>
      <w:r>
        <w:separator/>
      </w:r>
    </w:p>
  </w:endnote>
  <w:endnote w:type="continuationSeparator" w:id="0">
    <w:p w:rsidR="00A64676" w:rsidRDefault="00A6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85" w:rsidRDefault="00DE2E8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76" w:rsidRDefault="00A64676">
      <w:pPr>
        <w:spacing w:after="0" w:line="240" w:lineRule="auto"/>
      </w:pPr>
      <w:r>
        <w:separator/>
      </w:r>
    </w:p>
  </w:footnote>
  <w:footnote w:type="continuationSeparator" w:id="0">
    <w:p w:rsidR="00A64676" w:rsidRDefault="00A6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85" w:rsidRDefault="00DE2E8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D84"/>
    <w:multiLevelType w:val="multilevel"/>
    <w:tmpl w:val="0270047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5CF4981"/>
    <w:multiLevelType w:val="multilevel"/>
    <w:tmpl w:val="4B8E1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86395F"/>
    <w:multiLevelType w:val="multilevel"/>
    <w:tmpl w:val="786E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FAA6B31"/>
    <w:multiLevelType w:val="multilevel"/>
    <w:tmpl w:val="1E88B4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8307467"/>
    <w:multiLevelType w:val="multilevel"/>
    <w:tmpl w:val="B8D8A91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E72343"/>
    <w:multiLevelType w:val="multilevel"/>
    <w:tmpl w:val="E3E67C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FD24D51"/>
    <w:multiLevelType w:val="multilevel"/>
    <w:tmpl w:val="E4285A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3FC763A"/>
    <w:multiLevelType w:val="hybridMultilevel"/>
    <w:tmpl w:val="061A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B2177"/>
    <w:multiLevelType w:val="multilevel"/>
    <w:tmpl w:val="0ADC0A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</w:abstractNum>
  <w:abstractNum w:abstractNumId="9">
    <w:nsid w:val="7D161660"/>
    <w:multiLevelType w:val="multilevel"/>
    <w:tmpl w:val="4F4204C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2E85"/>
    <w:rsid w:val="00060DBE"/>
    <w:rsid w:val="0030196E"/>
    <w:rsid w:val="003B53F8"/>
    <w:rsid w:val="004545C3"/>
    <w:rsid w:val="004B7BFB"/>
    <w:rsid w:val="009F1101"/>
    <w:rsid w:val="00A64676"/>
    <w:rsid w:val="00A87A3E"/>
    <w:rsid w:val="00B1058D"/>
    <w:rsid w:val="00C227B0"/>
    <w:rsid w:val="00D515FB"/>
    <w:rsid w:val="00DE2E85"/>
    <w:rsid w:val="00FD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101"/>
    <w:pPr>
      <w:tabs>
        <w:tab w:val="left" w:pos="709"/>
      </w:tabs>
      <w:suppressAutoHyphens/>
      <w:spacing w:line="100" w:lineRule="atLeast"/>
      <w:ind w:right="11"/>
    </w:pPr>
    <w:rPr>
      <w:rFonts w:ascii="Calibri" w:eastAsia="Calibri" w:hAnsi="Calibri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rsid w:val="009F1101"/>
    <w:pPr>
      <w:numPr>
        <w:numId w:val="1"/>
      </w:numPr>
      <w:spacing w:before="280" w:after="280"/>
      <w:ind w:left="0" w:right="0" w:firstLine="0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rsid w:val="009F1101"/>
    <w:pPr>
      <w:spacing w:before="280" w:after="280"/>
      <w:ind w:right="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F1101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9F110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rsid w:val="009F110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9F1101"/>
    <w:rPr>
      <w:rFonts w:ascii="Symbol" w:eastAsia="Times New Roman" w:hAnsi="Symbol" w:cs="OpenSymbol"/>
      <w:sz w:val="24"/>
      <w:szCs w:val="24"/>
    </w:rPr>
  </w:style>
  <w:style w:type="character" w:customStyle="1" w:styleId="WW8Num2z1">
    <w:name w:val="WW8Num2z1"/>
    <w:rsid w:val="009F1101"/>
  </w:style>
  <w:style w:type="character" w:customStyle="1" w:styleId="WW8Num2z2">
    <w:name w:val="WW8Num2z2"/>
    <w:rsid w:val="009F1101"/>
  </w:style>
  <w:style w:type="character" w:customStyle="1" w:styleId="WW8Num2z3">
    <w:name w:val="WW8Num2z3"/>
    <w:rsid w:val="009F1101"/>
  </w:style>
  <w:style w:type="character" w:customStyle="1" w:styleId="WW8Num2z4">
    <w:name w:val="WW8Num2z4"/>
    <w:rsid w:val="009F1101"/>
  </w:style>
  <w:style w:type="character" w:customStyle="1" w:styleId="WW8Num2z5">
    <w:name w:val="WW8Num2z5"/>
    <w:rsid w:val="009F1101"/>
  </w:style>
  <w:style w:type="character" w:customStyle="1" w:styleId="WW8Num2z6">
    <w:name w:val="WW8Num2z6"/>
    <w:rsid w:val="009F1101"/>
  </w:style>
  <w:style w:type="character" w:customStyle="1" w:styleId="WW8Num2z7">
    <w:name w:val="WW8Num2z7"/>
    <w:rsid w:val="009F1101"/>
  </w:style>
  <w:style w:type="character" w:customStyle="1" w:styleId="WW8Num2z8">
    <w:name w:val="WW8Num2z8"/>
    <w:rsid w:val="009F1101"/>
  </w:style>
  <w:style w:type="character" w:customStyle="1" w:styleId="WW8Num3z1">
    <w:name w:val="WW8Num3z1"/>
    <w:rsid w:val="009F1101"/>
  </w:style>
  <w:style w:type="character" w:customStyle="1" w:styleId="WW8Num3z2">
    <w:name w:val="WW8Num3z2"/>
    <w:rsid w:val="009F1101"/>
  </w:style>
  <w:style w:type="character" w:customStyle="1" w:styleId="WW8Num3z3">
    <w:name w:val="WW8Num3z3"/>
    <w:rsid w:val="009F1101"/>
  </w:style>
  <w:style w:type="character" w:customStyle="1" w:styleId="WW8Num3z4">
    <w:name w:val="WW8Num3z4"/>
    <w:rsid w:val="009F1101"/>
  </w:style>
  <w:style w:type="character" w:customStyle="1" w:styleId="WW8Num3z5">
    <w:name w:val="WW8Num3z5"/>
    <w:rsid w:val="009F1101"/>
  </w:style>
  <w:style w:type="character" w:customStyle="1" w:styleId="WW8Num3z6">
    <w:name w:val="WW8Num3z6"/>
    <w:rsid w:val="009F1101"/>
  </w:style>
  <w:style w:type="character" w:customStyle="1" w:styleId="WW8Num3z7">
    <w:name w:val="WW8Num3z7"/>
    <w:rsid w:val="009F1101"/>
  </w:style>
  <w:style w:type="character" w:customStyle="1" w:styleId="WW8Num3z8">
    <w:name w:val="WW8Num3z8"/>
    <w:rsid w:val="009F1101"/>
  </w:style>
  <w:style w:type="character" w:customStyle="1" w:styleId="10">
    <w:name w:val="Основной шрифт абзаца1"/>
    <w:rsid w:val="009F1101"/>
  </w:style>
  <w:style w:type="character" w:customStyle="1" w:styleId="11">
    <w:name w:val="Заголовок 1 Знак"/>
    <w:rsid w:val="009F1101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rsid w:val="009F11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Выделение жирным"/>
    <w:rsid w:val="009F1101"/>
    <w:rPr>
      <w:b/>
      <w:bCs/>
    </w:rPr>
  </w:style>
  <w:style w:type="character" w:styleId="a4">
    <w:name w:val="Emphasis"/>
    <w:rsid w:val="009F1101"/>
    <w:rPr>
      <w:i/>
      <w:iCs/>
    </w:rPr>
  </w:style>
  <w:style w:type="character" w:customStyle="1" w:styleId="-">
    <w:name w:val="Интернет-ссылка"/>
    <w:rsid w:val="009F1101"/>
    <w:rPr>
      <w:color w:val="0000FF"/>
      <w:u w:val="single"/>
    </w:rPr>
  </w:style>
  <w:style w:type="character" w:customStyle="1" w:styleId="a5">
    <w:name w:val="Без интервала Знак"/>
    <w:rsid w:val="009F1101"/>
    <w:rPr>
      <w:rFonts w:cs="Calibri"/>
      <w:sz w:val="22"/>
      <w:szCs w:val="22"/>
      <w:lang w:val="ru-RU" w:bidi="ar-SA"/>
    </w:rPr>
  </w:style>
  <w:style w:type="character" w:customStyle="1" w:styleId="highlight">
    <w:name w:val="highlight"/>
    <w:rsid w:val="009F1101"/>
  </w:style>
  <w:style w:type="character" w:customStyle="1" w:styleId="WW8Num8z0">
    <w:name w:val="WW8Num8z0"/>
    <w:rsid w:val="009F1101"/>
    <w:rPr>
      <w:rFonts w:ascii="Symbol" w:hAnsi="Symbol" w:cs="OpenSymbol"/>
    </w:rPr>
  </w:style>
  <w:style w:type="character" w:customStyle="1" w:styleId="a6">
    <w:name w:val="Маркеры списка"/>
    <w:rsid w:val="009F1101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sid w:val="009F1101"/>
    <w:rPr>
      <w:rFonts w:ascii="Calibri" w:eastAsia="Calibri" w:hAnsi="Calibri"/>
      <w:sz w:val="22"/>
      <w:szCs w:val="22"/>
      <w:lang w:eastAsia="zh-CN"/>
    </w:rPr>
  </w:style>
  <w:style w:type="character" w:customStyle="1" w:styleId="a8">
    <w:name w:val="Нижний колонтитул Знак"/>
    <w:rsid w:val="009F1101"/>
    <w:rPr>
      <w:rFonts w:ascii="Calibri" w:eastAsia="Calibri" w:hAnsi="Calibri"/>
      <w:sz w:val="22"/>
      <w:szCs w:val="22"/>
      <w:lang w:eastAsia="zh-CN"/>
    </w:rPr>
  </w:style>
  <w:style w:type="character" w:customStyle="1" w:styleId="ListLabel1">
    <w:name w:val="ListLabel 1"/>
    <w:rsid w:val="009F1101"/>
    <w:rPr>
      <w:rFonts w:cs="Times New Roman"/>
      <w:sz w:val="28"/>
      <w:szCs w:val="28"/>
    </w:rPr>
  </w:style>
  <w:style w:type="character" w:customStyle="1" w:styleId="ListLabel2">
    <w:name w:val="ListLabel 2"/>
    <w:rsid w:val="009F1101"/>
    <w:rPr>
      <w:rFonts w:eastAsia="Times New Roman" w:cs="Times New Roman"/>
      <w:sz w:val="24"/>
      <w:szCs w:val="24"/>
    </w:rPr>
  </w:style>
  <w:style w:type="character" w:customStyle="1" w:styleId="ListLabel3">
    <w:name w:val="ListLabel 3"/>
    <w:rsid w:val="009F1101"/>
    <w:rPr>
      <w:b w:val="0"/>
    </w:rPr>
  </w:style>
  <w:style w:type="character" w:customStyle="1" w:styleId="ListLabel4">
    <w:name w:val="ListLabel 4"/>
    <w:rsid w:val="009F1101"/>
    <w:rPr>
      <w:rFonts w:cs="OpenSymbol"/>
    </w:rPr>
  </w:style>
  <w:style w:type="character" w:customStyle="1" w:styleId="ListLabel5">
    <w:name w:val="ListLabel 5"/>
    <w:rsid w:val="009F1101"/>
    <w:rPr>
      <w:rFonts w:cs="Times New Roman"/>
      <w:sz w:val="20"/>
      <w:szCs w:val="20"/>
    </w:rPr>
  </w:style>
  <w:style w:type="character" w:customStyle="1" w:styleId="ListLabel6">
    <w:name w:val="ListLabel 6"/>
    <w:rsid w:val="009F1101"/>
    <w:rPr>
      <w:rFonts w:cs="Courier New"/>
    </w:rPr>
  </w:style>
  <w:style w:type="paragraph" w:customStyle="1" w:styleId="a9">
    <w:name w:val="Заголовок"/>
    <w:basedOn w:val="a"/>
    <w:next w:val="aa"/>
    <w:rsid w:val="009F110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9F1101"/>
    <w:pPr>
      <w:spacing w:after="120"/>
    </w:pPr>
  </w:style>
  <w:style w:type="paragraph" w:styleId="ab">
    <w:name w:val="List"/>
    <w:basedOn w:val="aa"/>
    <w:rsid w:val="009F1101"/>
    <w:rPr>
      <w:rFonts w:cs="Mangal"/>
    </w:rPr>
  </w:style>
  <w:style w:type="paragraph" w:styleId="ac">
    <w:name w:val="Title"/>
    <w:basedOn w:val="a"/>
    <w:rsid w:val="009F1101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9F1101"/>
    <w:pPr>
      <w:suppressLineNumbers/>
    </w:pPr>
    <w:rPr>
      <w:rFonts w:cs="Mangal"/>
    </w:rPr>
  </w:style>
  <w:style w:type="paragraph" w:styleId="ae">
    <w:name w:val="caption"/>
    <w:basedOn w:val="a"/>
    <w:rsid w:val="009F110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F1101"/>
    <w:pPr>
      <w:suppressLineNumbers/>
    </w:pPr>
    <w:rPr>
      <w:rFonts w:cs="Mangal"/>
    </w:rPr>
  </w:style>
  <w:style w:type="paragraph" w:styleId="af">
    <w:name w:val="Normal (Web)"/>
    <w:basedOn w:val="a"/>
    <w:uiPriority w:val="99"/>
    <w:rsid w:val="009F1101"/>
    <w:pPr>
      <w:spacing w:before="280" w:after="280"/>
      <w:ind w:right="0"/>
    </w:pPr>
    <w:rPr>
      <w:rFonts w:ascii="Times New Roman" w:eastAsia="Times New Roman" w:hAnsi="Times New Roman"/>
    </w:rPr>
  </w:style>
  <w:style w:type="paragraph" w:customStyle="1" w:styleId="justifyfull">
    <w:name w:val="justifyfull"/>
    <w:basedOn w:val="a"/>
    <w:rsid w:val="009F1101"/>
    <w:pPr>
      <w:spacing w:before="280" w:after="280"/>
      <w:ind w:right="0"/>
    </w:pPr>
    <w:rPr>
      <w:rFonts w:ascii="Times New Roman" w:eastAsia="Times New Roman" w:hAnsi="Times New Roman"/>
    </w:rPr>
  </w:style>
  <w:style w:type="paragraph" w:customStyle="1" w:styleId="LO-normal">
    <w:name w:val="LO-normal"/>
    <w:basedOn w:val="a"/>
    <w:rsid w:val="009F1101"/>
    <w:pPr>
      <w:spacing w:before="280" w:after="280"/>
      <w:ind w:right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basedOn w:val="a"/>
    <w:rsid w:val="009F1101"/>
    <w:pPr>
      <w:spacing w:before="280" w:after="280"/>
      <w:ind w:right="0"/>
    </w:pPr>
    <w:rPr>
      <w:rFonts w:ascii="Times New Roman" w:eastAsia="Times New Roman" w:hAnsi="Times New Roman"/>
    </w:rPr>
  </w:style>
  <w:style w:type="paragraph" w:customStyle="1" w:styleId="consplustitle">
    <w:name w:val="consplustitle"/>
    <w:basedOn w:val="a"/>
    <w:rsid w:val="009F1101"/>
    <w:pPr>
      <w:spacing w:before="280" w:after="280"/>
      <w:ind w:right="0"/>
    </w:pPr>
    <w:rPr>
      <w:rFonts w:ascii="Times New Roman" w:eastAsia="Times New Roman" w:hAnsi="Times New Roman"/>
    </w:rPr>
  </w:style>
  <w:style w:type="paragraph" w:customStyle="1" w:styleId="consplusnormal">
    <w:name w:val="consplusnormal"/>
    <w:basedOn w:val="a"/>
    <w:rsid w:val="009F1101"/>
    <w:pPr>
      <w:spacing w:before="280" w:after="280"/>
      <w:ind w:right="0"/>
    </w:pPr>
    <w:rPr>
      <w:rFonts w:ascii="Times New Roman" w:eastAsia="Times New Roman" w:hAnsi="Times New Roman"/>
    </w:rPr>
  </w:style>
  <w:style w:type="paragraph" w:styleId="af0">
    <w:name w:val="No Spacing"/>
    <w:rsid w:val="009F1101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ConsPlusTitle0">
    <w:name w:val="ConsPlusTitle"/>
    <w:rsid w:val="009F1101"/>
    <w:pPr>
      <w:widowControl w:val="0"/>
      <w:suppressAutoHyphens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9F1101"/>
    <w:pPr>
      <w:suppressLineNumbers/>
    </w:pPr>
  </w:style>
  <w:style w:type="paragraph" w:customStyle="1" w:styleId="af2">
    <w:name w:val="Заголовок таблицы"/>
    <w:basedOn w:val="af1"/>
    <w:rsid w:val="009F1101"/>
    <w:pPr>
      <w:jc w:val="center"/>
    </w:pPr>
    <w:rPr>
      <w:b/>
      <w:bCs/>
    </w:rPr>
  </w:style>
  <w:style w:type="paragraph" w:styleId="af3">
    <w:name w:val="header"/>
    <w:basedOn w:val="a"/>
    <w:rsid w:val="009F1101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9F1101"/>
    <w:pPr>
      <w:tabs>
        <w:tab w:val="center" w:pos="4677"/>
        <w:tab w:val="right" w:pos="9355"/>
      </w:tabs>
    </w:pPr>
  </w:style>
  <w:style w:type="paragraph" w:customStyle="1" w:styleId="af5">
    <w:name w:val="Прижатый влево"/>
    <w:basedOn w:val="a"/>
    <w:rsid w:val="009F1101"/>
    <w:pPr>
      <w:ind w:right="0"/>
    </w:pPr>
    <w:rPr>
      <w:rFonts w:ascii="Arial" w:eastAsia="Times New Roman" w:hAnsi="Arial" w:cs="Arial"/>
    </w:rPr>
  </w:style>
  <w:style w:type="paragraph" w:styleId="af6">
    <w:name w:val="List Paragraph"/>
    <w:basedOn w:val="a"/>
    <w:uiPriority w:val="34"/>
    <w:qFormat/>
    <w:rsid w:val="00D515FB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D51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9"/>
      </w:tabs>
      <w:suppressAutoHyphens/>
      <w:spacing w:line="100" w:lineRule="atLeast"/>
      <w:ind w:right="11"/>
    </w:pPr>
    <w:rPr>
      <w:rFonts w:ascii="Calibri" w:eastAsia="Calibri" w:hAnsi="Calibri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pPr>
      <w:numPr>
        <w:numId w:val="1"/>
      </w:numPr>
      <w:spacing w:before="280" w:after="280"/>
      <w:ind w:left="0" w:right="0" w:firstLine="0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pPr>
      <w:spacing w:before="280" w:after="280"/>
      <w:ind w:right="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Symbol" w:eastAsia="Times New Roman" w:hAnsi="Symbol" w:cs="Open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Выделение жирным"/>
    <w:rPr>
      <w:b/>
      <w:bCs/>
    </w:rPr>
  </w:style>
  <w:style w:type="character" w:styleId="a4">
    <w:name w:val="Emphasis"/>
    <w:rPr>
      <w:i/>
      <w:i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Без интервала Знак"/>
    <w:rPr>
      <w:rFonts w:cs="Calibri"/>
      <w:sz w:val="22"/>
      <w:szCs w:val="22"/>
      <w:lang w:val="ru-RU" w:bidi="ar-SA"/>
    </w:rPr>
  </w:style>
  <w:style w:type="character" w:customStyle="1" w:styleId="highlight">
    <w:name w:val="highlight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Pr>
      <w:rFonts w:ascii="Calibri" w:eastAsia="Calibri" w:hAnsi="Calibri"/>
      <w:sz w:val="22"/>
      <w:szCs w:val="22"/>
      <w:lang w:eastAsia="zh-CN"/>
    </w:rPr>
  </w:style>
  <w:style w:type="character" w:customStyle="1" w:styleId="a8">
    <w:name w:val="Нижний колонтитул Знак"/>
    <w:rPr>
      <w:rFonts w:ascii="Calibri" w:eastAsia="Calibri" w:hAnsi="Calibri"/>
      <w:sz w:val="22"/>
      <w:szCs w:val="22"/>
      <w:lang w:eastAsia="zh-CN"/>
    </w:rPr>
  </w:style>
  <w:style w:type="character" w:customStyle="1" w:styleId="ListLabel1">
    <w:name w:val="ListLabel 1"/>
    <w:rPr>
      <w:rFonts w:cs="Times New Roman"/>
      <w:sz w:val="28"/>
      <w:szCs w:val="28"/>
    </w:rPr>
  </w:style>
  <w:style w:type="character" w:customStyle="1" w:styleId="ListLabel2">
    <w:name w:val="ListLabel 2"/>
    <w:rPr>
      <w:rFonts w:eastAsia="Times New Roman" w:cs="Times New Roman"/>
      <w:sz w:val="24"/>
      <w:szCs w:val="24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Times New Roman"/>
      <w:sz w:val="20"/>
      <w:szCs w:val="20"/>
    </w:rPr>
  </w:style>
  <w:style w:type="character" w:customStyle="1" w:styleId="ListLabel6">
    <w:name w:val="ListLabel 6"/>
    <w:rPr>
      <w:rFonts w:cs="Courier New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styleId="ae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">
    <w:name w:val="Normal (Web)"/>
    <w:basedOn w:val="a"/>
    <w:pPr>
      <w:spacing w:before="280" w:after="280"/>
      <w:ind w:right="0"/>
    </w:pPr>
    <w:rPr>
      <w:rFonts w:ascii="Times New Roman" w:eastAsia="Times New Roman" w:hAnsi="Times New Roman"/>
    </w:rPr>
  </w:style>
  <w:style w:type="paragraph" w:customStyle="1" w:styleId="justifyfull">
    <w:name w:val="justifyfull"/>
    <w:basedOn w:val="a"/>
    <w:pPr>
      <w:spacing w:before="280" w:after="280"/>
      <w:ind w:right="0"/>
    </w:pPr>
    <w:rPr>
      <w:rFonts w:ascii="Times New Roman" w:eastAsia="Times New Roman" w:hAnsi="Times New Roman"/>
    </w:rPr>
  </w:style>
  <w:style w:type="paragraph" w:customStyle="1" w:styleId="LO-normal">
    <w:name w:val="LO-normal"/>
    <w:basedOn w:val="a"/>
    <w:pPr>
      <w:spacing w:before="280" w:after="280"/>
      <w:ind w:right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basedOn w:val="a"/>
    <w:pPr>
      <w:spacing w:before="280" w:after="280"/>
      <w:ind w:right="0"/>
    </w:pPr>
    <w:rPr>
      <w:rFonts w:ascii="Times New Roman" w:eastAsia="Times New Roman" w:hAnsi="Times New Roman"/>
    </w:rPr>
  </w:style>
  <w:style w:type="paragraph" w:customStyle="1" w:styleId="consplustitle">
    <w:name w:val="consplustitle"/>
    <w:basedOn w:val="a"/>
    <w:pPr>
      <w:spacing w:before="280" w:after="280"/>
      <w:ind w:right="0"/>
    </w:pPr>
    <w:rPr>
      <w:rFonts w:ascii="Times New Roman" w:eastAsia="Times New Roman" w:hAnsi="Times New Roman"/>
    </w:rPr>
  </w:style>
  <w:style w:type="paragraph" w:customStyle="1" w:styleId="consplusnormal">
    <w:name w:val="consplusnormal"/>
    <w:basedOn w:val="a"/>
    <w:pPr>
      <w:spacing w:before="280" w:after="280"/>
      <w:ind w:right="0"/>
    </w:pPr>
    <w:rPr>
      <w:rFonts w:ascii="Times New Roman" w:eastAsia="Times New Roman" w:hAnsi="Times New Roman"/>
    </w:rPr>
  </w:style>
  <w:style w:type="paragraph" w:styleId="af0">
    <w:name w:val="No Spacing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ConsPlusTitle0">
    <w:name w:val="ConsPlusTitle"/>
    <w:pPr>
      <w:widowControl w:val="0"/>
      <w:suppressAutoHyphens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Прижатый влево"/>
    <w:basedOn w:val="a"/>
    <w:pPr>
      <w:ind w:right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ivanovoob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75;&#1086;&#1088;&#1103;&#1085;&#1086;&#1074;&#1089;&#1082;&#1086;&#1077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sp37@yandex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roverbook</dc:creator>
  <cp:lastModifiedBy>Администратор</cp:lastModifiedBy>
  <cp:revision>6</cp:revision>
  <cp:lastPrinted>2016-12-12T08:42:00Z</cp:lastPrinted>
  <dcterms:created xsi:type="dcterms:W3CDTF">2019-12-13T12:17:00Z</dcterms:created>
  <dcterms:modified xsi:type="dcterms:W3CDTF">2019-12-16T05:17:00Z</dcterms:modified>
</cp:coreProperties>
</file>